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AE" w:rsidRPr="00CF44B5" w:rsidRDefault="002B43AE" w:rsidP="002B43AE">
      <w:pPr>
        <w:pStyle w:val="TEXTONORMAL"/>
        <w:spacing w:after="0"/>
        <w:rPr>
          <w:b/>
          <w:sz w:val="24"/>
          <w:szCs w:val="24"/>
          <w:lang w:val="pt-PT"/>
        </w:rPr>
      </w:pPr>
      <w:bookmarkStart w:id="0" w:name="_GoBack"/>
      <w:bookmarkEnd w:id="0"/>
      <w:r w:rsidRPr="00CF44B5">
        <w:rPr>
          <w:b/>
          <w:sz w:val="24"/>
          <w:szCs w:val="24"/>
          <w:lang w:val="pt-PT"/>
        </w:rPr>
        <w:t>Discurso Junta General de Accionistas Endesa 2017</w:t>
      </w:r>
    </w:p>
    <w:p w:rsidR="002B43AE" w:rsidRPr="001B4D45" w:rsidRDefault="002B43AE" w:rsidP="002B43AE">
      <w:pPr>
        <w:pStyle w:val="TEXTONORMAL"/>
        <w:spacing w:after="0"/>
        <w:rPr>
          <w:b/>
          <w:sz w:val="24"/>
          <w:szCs w:val="24"/>
        </w:rPr>
      </w:pPr>
      <w:r w:rsidRPr="001B4D45">
        <w:rPr>
          <w:b/>
          <w:sz w:val="24"/>
          <w:szCs w:val="24"/>
        </w:rPr>
        <w:t>26 de abril de 2017</w:t>
      </w:r>
    </w:p>
    <w:p w:rsidR="002B43AE" w:rsidRPr="002B43AE" w:rsidRDefault="002B43AE" w:rsidP="002B43AE">
      <w:pPr>
        <w:pStyle w:val="TEXTONORMAL"/>
        <w:spacing w:after="0"/>
        <w:rPr>
          <w:sz w:val="24"/>
          <w:szCs w:val="24"/>
        </w:rPr>
      </w:pPr>
    </w:p>
    <w:p w:rsidR="002B43AE" w:rsidRPr="002B43AE" w:rsidRDefault="002B43AE" w:rsidP="002B43AE">
      <w:pPr>
        <w:pStyle w:val="TEXTONORMAL"/>
        <w:spacing w:after="0"/>
        <w:rPr>
          <w:b/>
          <w:sz w:val="24"/>
          <w:szCs w:val="24"/>
          <w:u w:val="single"/>
        </w:rPr>
      </w:pPr>
      <w:r w:rsidRPr="002B43AE">
        <w:rPr>
          <w:b/>
          <w:sz w:val="24"/>
          <w:szCs w:val="24"/>
          <w:u w:val="single"/>
        </w:rPr>
        <w:t>Borja Prado - Presidente</w:t>
      </w:r>
    </w:p>
    <w:p w:rsidR="002B43AE" w:rsidRDefault="002B43AE" w:rsidP="002B43AE">
      <w:pPr>
        <w:pStyle w:val="TEXTONORMAL"/>
        <w:spacing w:after="0"/>
        <w:rPr>
          <w:sz w:val="24"/>
          <w:szCs w:val="24"/>
        </w:rPr>
      </w:pPr>
    </w:p>
    <w:p w:rsidR="002B43AE" w:rsidRDefault="002B43AE" w:rsidP="002B43AE">
      <w:pPr>
        <w:pStyle w:val="TEXTONORMAL"/>
        <w:spacing w:after="0"/>
        <w:rPr>
          <w:sz w:val="24"/>
          <w:szCs w:val="24"/>
        </w:rPr>
      </w:pPr>
    </w:p>
    <w:p w:rsidR="002B43AE" w:rsidRPr="002B43AE" w:rsidRDefault="002B43AE"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Señoras y señores accionistas, </w:t>
      </w:r>
    </w:p>
    <w:p w:rsidR="006D3559" w:rsidRPr="002B43AE" w:rsidRDefault="006D3559"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¡Buenos días</w:t>
      </w:r>
      <w:r w:rsidR="00371C5F" w:rsidRPr="002B43AE">
        <w:rPr>
          <w:sz w:val="24"/>
          <w:szCs w:val="24"/>
        </w:rPr>
        <w:t xml:space="preserve"> a todos</w:t>
      </w:r>
      <w:r w:rsidRPr="002B43AE">
        <w:rPr>
          <w:sz w:val="24"/>
          <w:szCs w:val="24"/>
        </w:rPr>
        <w:t>!</w:t>
      </w:r>
    </w:p>
    <w:p w:rsidR="006D3559" w:rsidRPr="002B43AE" w:rsidRDefault="006D3559"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Bienvenidos a esta Junta General de Accionistas de Endesa, que nos </w:t>
      </w:r>
      <w:r w:rsidR="00ED2D73" w:rsidRPr="002B43AE">
        <w:rPr>
          <w:sz w:val="24"/>
          <w:szCs w:val="24"/>
        </w:rPr>
        <w:t xml:space="preserve">reúne </w:t>
      </w:r>
      <w:r w:rsidRPr="002B43AE">
        <w:rPr>
          <w:sz w:val="24"/>
          <w:szCs w:val="24"/>
        </w:rPr>
        <w:t xml:space="preserve">un año más para rendir cuentas del último ejercicio económico de nuestra empresa y para someter </w:t>
      </w:r>
      <w:r w:rsidR="00371C5F" w:rsidRPr="002B43AE">
        <w:rPr>
          <w:sz w:val="24"/>
          <w:szCs w:val="24"/>
        </w:rPr>
        <w:t xml:space="preserve">a su aprobación </w:t>
      </w:r>
      <w:r w:rsidRPr="002B43AE">
        <w:rPr>
          <w:sz w:val="24"/>
          <w:szCs w:val="24"/>
        </w:rPr>
        <w:t xml:space="preserve">importantes acuerdos sociales. </w:t>
      </w:r>
    </w:p>
    <w:p w:rsidR="006D3559" w:rsidRPr="002B43AE" w:rsidRDefault="006D3559" w:rsidP="002B43AE">
      <w:pPr>
        <w:pStyle w:val="TEXTONORMAL"/>
        <w:spacing w:after="0"/>
        <w:rPr>
          <w:sz w:val="24"/>
          <w:szCs w:val="24"/>
        </w:rPr>
      </w:pPr>
    </w:p>
    <w:p w:rsidR="00371C5F" w:rsidRPr="002B43AE" w:rsidRDefault="006D3559" w:rsidP="002B43AE">
      <w:pPr>
        <w:pStyle w:val="TEXTONORMAL"/>
        <w:spacing w:after="0"/>
        <w:rPr>
          <w:sz w:val="24"/>
          <w:szCs w:val="24"/>
        </w:rPr>
      </w:pPr>
      <w:r w:rsidRPr="002B43AE">
        <w:rPr>
          <w:sz w:val="24"/>
          <w:szCs w:val="24"/>
        </w:rPr>
        <w:t>Quiero agradecerles su presencia en este acto, que demuestra un valioso interés por conocer de primera mano la situación actual y las perspectivas de esta empresa, que es la suya</w:t>
      </w:r>
      <w:r w:rsidR="002B43AE">
        <w:rPr>
          <w:sz w:val="24"/>
          <w:szCs w:val="24"/>
        </w:rPr>
        <w:t>.</w:t>
      </w:r>
      <w:r w:rsidRPr="002B43AE">
        <w:rPr>
          <w:sz w:val="24"/>
          <w:szCs w:val="24"/>
        </w:rPr>
        <w:t xml:space="preserve"> </w:t>
      </w:r>
    </w:p>
    <w:p w:rsidR="00371C5F" w:rsidRPr="002B43AE" w:rsidRDefault="00371C5F" w:rsidP="002B43AE">
      <w:pPr>
        <w:pStyle w:val="TEXTONORMAL"/>
        <w:spacing w:after="0"/>
        <w:rPr>
          <w:sz w:val="24"/>
          <w:szCs w:val="24"/>
        </w:rPr>
      </w:pPr>
    </w:p>
    <w:p w:rsidR="006D3559" w:rsidRPr="002B43AE" w:rsidRDefault="00371C5F" w:rsidP="002B43AE">
      <w:pPr>
        <w:pStyle w:val="TEXTONORMAL"/>
        <w:spacing w:after="0"/>
        <w:rPr>
          <w:sz w:val="24"/>
          <w:szCs w:val="24"/>
        </w:rPr>
      </w:pPr>
      <w:r w:rsidRPr="002B43AE">
        <w:rPr>
          <w:sz w:val="24"/>
          <w:szCs w:val="24"/>
        </w:rPr>
        <w:t>Y</w:t>
      </w:r>
      <w:r w:rsidR="006D3559" w:rsidRPr="002B43AE">
        <w:rPr>
          <w:sz w:val="24"/>
          <w:szCs w:val="24"/>
        </w:rPr>
        <w:t xml:space="preserve"> que</w:t>
      </w:r>
      <w:r w:rsidR="0034514A" w:rsidRPr="002B43AE">
        <w:rPr>
          <w:sz w:val="24"/>
          <w:szCs w:val="24"/>
        </w:rPr>
        <w:t>, además,</w:t>
      </w:r>
      <w:r w:rsidR="006D3559" w:rsidRPr="002B43AE">
        <w:rPr>
          <w:sz w:val="24"/>
          <w:szCs w:val="24"/>
        </w:rPr>
        <w:t xml:space="preserve"> nos permitirá compartir con todos Ustedes el balance del ejercicio 2016 y nuestros planes para el futuro inmediato y a medio plazo. </w:t>
      </w:r>
    </w:p>
    <w:p w:rsidR="00371C5F" w:rsidRPr="002B43AE" w:rsidRDefault="00371C5F"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Les adelanto que van a recibir Ustedes información que demuestra que Endesa es una empresa sólida, fiable, preparada para afrontar los retos venideros y que trabaja en el presente con gran visión de futuro.</w:t>
      </w:r>
    </w:p>
    <w:p w:rsidR="00ED2D73" w:rsidRPr="002B43AE" w:rsidRDefault="00ED2D73"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Como saben, un elemento esencial de nuestra </w:t>
      </w:r>
      <w:r w:rsidR="00371C5F" w:rsidRPr="002B43AE">
        <w:rPr>
          <w:sz w:val="24"/>
          <w:szCs w:val="24"/>
        </w:rPr>
        <w:t>solidez</w:t>
      </w:r>
      <w:r w:rsidRPr="002B43AE">
        <w:rPr>
          <w:sz w:val="24"/>
          <w:szCs w:val="24"/>
        </w:rPr>
        <w:t xml:space="preserve"> es formar parte del Grupo Enel, con quien compartimos estrategia, recursos y determinación para competir en el mercado globalizado de la energía. </w:t>
      </w:r>
    </w:p>
    <w:p w:rsidR="006D3559" w:rsidRPr="002B43AE" w:rsidRDefault="006D3559"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Por ello, quiero subrayar nuestra satisfacción y agradecimiento por la confianza que e</w:t>
      </w:r>
      <w:r w:rsidR="00371C5F" w:rsidRPr="002B43AE">
        <w:rPr>
          <w:sz w:val="24"/>
          <w:szCs w:val="24"/>
        </w:rPr>
        <w:t>ste</w:t>
      </w:r>
      <w:r w:rsidRPr="002B43AE">
        <w:rPr>
          <w:sz w:val="24"/>
          <w:szCs w:val="24"/>
        </w:rPr>
        <w:t xml:space="preserve"> Grupo deposita en Endesa y, en especial, quiero resaltar nuestro reconocimiento a </w:t>
      </w:r>
      <w:r w:rsidR="00F76C6D" w:rsidRPr="002B43AE">
        <w:rPr>
          <w:sz w:val="24"/>
          <w:szCs w:val="24"/>
        </w:rPr>
        <w:t xml:space="preserve">Don </w:t>
      </w:r>
      <w:r w:rsidRPr="002B43AE">
        <w:rPr>
          <w:sz w:val="24"/>
          <w:szCs w:val="24"/>
        </w:rPr>
        <w:t>Francesco Starace</w:t>
      </w:r>
      <w:r w:rsidR="00371C5F" w:rsidRPr="002B43AE">
        <w:rPr>
          <w:sz w:val="24"/>
          <w:szCs w:val="24"/>
        </w:rPr>
        <w:t xml:space="preserve"> –</w:t>
      </w:r>
      <w:r w:rsidRPr="002B43AE">
        <w:rPr>
          <w:sz w:val="24"/>
          <w:szCs w:val="24"/>
        </w:rPr>
        <w:t>vicepresidente de Endesa y consejero delegado de Enel</w:t>
      </w:r>
      <w:r w:rsidR="00371C5F" w:rsidRPr="002B43AE">
        <w:rPr>
          <w:sz w:val="24"/>
          <w:szCs w:val="24"/>
        </w:rPr>
        <w:t>–</w:t>
      </w:r>
      <w:r w:rsidRPr="002B43AE">
        <w:rPr>
          <w:sz w:val="24"/>
          <w:szCs w:val="24"/>
        </w:rPr>
        <w:t xml:space="preserve"> </w:t>
      </w:r>
      <w:r w:rsidR="0034514A" w:rsidRPr="002B43AE">
        <w:rPr>
          <w:sz w:val="24"/>
          <w:szCs w:val="24"/>
        </w:rPr>
        <w:t xml:space="preserve">por su apoyo y </w:t>
      </w:r>
      <w:r w:rsidRPr="002B43AE">
        <w:rPr>
          <w:sz w:val="24"/>
          <w:szCs w:val="24"/>
        </w:rPr>
        <w:t xml:space="preserve">por su </w:t>
      </w:r>
      <w:r w:rsidR="006D65ED" w:rsidRPr="002B43AE">
        <w:rPr>
          <w:sz w:val="24"/>
          <w:szCs w:val="24"/>
        </w:rPr>
        <w:t>compromiso</w:t>
      </w:r>
      <w:r w:rsidRPr="002B43AE">
        <w:rPr>
          <w:sz w:val="24"/>
          <w:szCs w:val="24"/>
        </w:rPr>
        <w:t xml:space="preserve"> constante e incondicional</w:t>
      </w:r>
    </w:p>
    <w:p w:rsidR="006D3559" w:rsidRPr="002B43AE" w:rsidRDefault="006D3559" w:rsidP="002B43AE">
      <w:pPr>
        <w:pStyle w:val="TEXTONORMAL"/>
        <w:spacing w:after="0"/>
        <w:rPr>
          <w:sz w:val="24"/>
          <w:szCs w:val="24"/>
        </w:rPr>
      </w:pPr>
    </w:p>
    <w:p w:rsidR="0021207B" w:rsidRPr="002B43AE" w:rsidRDefault="0021207B" w:rsidP="002B43AE">
      <w:pPr>
        <w:pStyle w:val="TEXTONORMAL"/>
        <w:spacing w:after="0"/>
        <w:rPr>
          <w:sz w:val="24"/>
          <w:szCs w:val="24"/>
        </w:rPr>
      </w:pPr>
      <w:r w:rsidRPr="002B43AE">
        <w:rPr>
          <w:sz w:val="24"/>
          <w:szCs w:val="24"/>
        </w:rPr>
        <w:t xml:space="preserve">Asimismo, quiero dar la bienvenida y transmitir </w:t>
      </w:r>
      <w:r w:rsidR="006D65ED" w:rsidRPr="002B43AE">
        <w:rPr>
          <w:sz w:val="24"/>
          <w:szCs w:val="24"/>
        </w:rPr>
        <w:t xml:space="preserve">mi agradecimiento </w:t>
      </w:r>
      <w:r w:rsidRPr="002B43AE">
        <w:rPr>
          <w:sz w:val="24"/>
          <w:szCs w:val="24"/>
        </w:rPr>
        <w:t>a la Presidenta de Enel</w:t>
      </w:r>
      <w:r w:rsidR="0034514A" w:rsidRPr="002B43AE">
        <w:rPr>
          <w:sz w:val="24"/>
          <w:szCs w:val="24"/>
        </w:rPr>
        <w:t xml:space="preserve"> –</w:t>
      </w:r>
      <w:r w:rsidRPr="002B43AE">
        <w:rPr>
          <w:sz w:val="24"/>
          <w:szCs w:val="24"/>
        </w:rPr>
        <w:t>Doña Patrizia Grieco</w:t>
      </w:r>
      <w:r w:rsidR="0034514A" w:rsidRPr="002B43AE">
        <w:rPr>
          <w:sz w:val="24"/>
          <w:szCs w:val="24"/>
        </w:rPr>
        <w:t>–</w:t>
      </w:r>
      <w:r w:rsidRPr="002B43AE">
        <w:rPr>
          <w:sz w:val="24"/>
          <w:szCs w:val="24"/>
        </w:rPr>
        <w:t xml:space="preserve"> por aceptar la propuesta de entrar a formar parte </w:t>
      </w:r>
      <w:r w:rsidR="006D65ED" w:rsidRPr="002B43AE">
        <w:rPr>
          <w:sz w:val="24"/>
          <w:szCs w:val="24"/>
        </w:rPr>
        <w:t xml:space="preserve">del Consejo de Administración de Endesa, en calidad de </w:t>
      </w:r>
      <w:r w:rsidRPr="002B43AE">
        <w:rPr>
          <w:sz w:val="24"/>
          <w:szCs w:val="24"/>
        </w:rPr>
        <w:t>consejera dominical y en representación de nuestro máximo accionista.</w:t>
      </w:r>
    </w:p>
    <w:p w:rsidR="0021207B" w:rsidRPr="002B43AE" w:rsidRDefault="0021207B" w:rsidP="002B43AE">
      <w:pPr>
        <w:pStyle w:val="TEXTONORMAL"/>
        <w:spacing w:after="0"/>
        <w:rPr>
          <w:sz w:val="24"/>
          <w:szCs w:val="24"/>
        </w:rPr>
      </w:pPr>
    </w:p>
    <w:p w:rsidR="0021207B" w:rsidRPr="002B43AE" w:rsidRDefault="0021207B" w:rsidP="002B43AE">
      <w:pPr>
        <w:pStyle w:val="TEXTONORMAL"/>
        <w:spacing w:after="0"/>
        <w:rPr>
          <w:sz w:val="24"/>
          <w:szCs w:val="24"/>
        </w:rPr>
      </w:pPr>
      <w:r w:rsidRPr="002B43AE">
        <w:rPr>
          <w:sz w:val="24"/>
          <w:szCs w:val="24"/>
        </w:rPr>
        <w:t>Est</w:t>
      </w:r>
      <w:r w:rsidR="006D65ED" w:rsidRPr="002B43AE">
        <w:rPr>
          <w:sz w:val="24"/>
          <w:szCs w:val="24"/>
        </w:rPr>
        <w:t>e</w:t>
      </w:r>
      <w:r w:rsidRPr="002B43AE">
        <w:rPr>
          <w:sz w:val="24"/>
          <w:szCs w:val="24"/>
        </w:rPr>
        <w:t xml:space="preserve"> </w:t>
      </w:r>
      <w:r w:rsidR="006D65ED" w:rsidRPr="002B43AE">
        <w:rPr>
          <w:sz w:val="24"/>
          <w:szCs w:val="24"/>
        </w:rPr>
        <w:t xml:space="preserve">nombramiento –que deberá ser ratificado en la próxima Junta de Accionistas– supone un doble apoyo, </w:t>
      </w:r>
      <w:r w:rsidRPr="002B43AE">
        <w:rPr>
          <w:sz w:val="24"/>
          <w:szCs w:val="24"/>
        </w:rPr>
        <w:t xml:space="preserve">ya que no sólo incorporamos a una profesional de una </w:t>
      </w:r>
      <w:r w:rsidR="00522245" w:rsidRPr="002B43AE">
        <w:rPr>
          <w:sz w:val="24"/>
          <w:szCs w:val="24"/>
        </w:rPr>
        <w:t xml:space="preserve">sólida </w:t>
      </w:r>
      <w:r w:rsidRPr="002B43AE">
        <w:rPr>
          <w:sz w:val="24"/>
          <w:szCs w:val="24"/>
        </w:rPr>
        <w:t>experiencia empresarial, sino que nos ayuda a avanzar con nuestro compromiso de aumentar la presencia de mujeres en nuestro Consejo de Administración.</w:t>
      </w:r>
    </w:p>
    <w:p w:rsidR="0021207B" w:rsidRPr="002B43AE" w:rsidRDefault="0021207B" w:rsidP="002B43AE">
      <w:pPr>
        <w:pStyle w:val="TEXTONORMAL"/>
        <w:spacing w:after="0"/>
        <w:rPr>
          <w:sz w:val="24"/>
          <w:szCs w:val="24"/>
        </w:rPr>
      </w:pPr>
    </w:p>
    <w:p w:rsidR="00D57C40" w:rsidRPr="002B43AE" w:rsidRDefault="006D65ED" w:rsidP="002B43AE">
      <w:pPr>
        <w:pStyle w:val="TEXTONORMAL"/>
        <w:spacing w:after="0"/>
        <w:rPr>
          <w:sz w:val="24"/>
          <w:szCs w:val="24"/>
        </w:rPr>
      </w:pPr>
      <w:r w:rsidRPr="002B43AE">
        <w:rPr>
          <w:sz w:val="24"/>
          <w:szCs w:val="24"/>
        </w:rPr>
        <w:t>Apoyo</w:t>
      </w:r>
      <w:r w:rsidR="006D3559" w:rsidRPr="002B43AE">
        <w:rPr>
          <w:sz w:val="24"/>
          <w:szCs w:val="24"/>
        </w:rPr>
        <w:t xml:space="preserve"> y</w:t>
      </w:r>
      <w:r w:rsidR="0034514A" w:rsidRPr="002B43AE">
        <w:rPr>
          <w:sz w:val="24"/>
          <w:szCs w:val="24"/>
        </w:rPr>
        <w:t xml:space="preserve"> </w:t>
      </w:r>
      <w:r w:rsidR="006D3559" w:rsidRPr="002B43AE">
        <w:rPr>
          <w:sz w:val="24"/>
          <w:szCs w:val="24"/>
        </w:rPr>
        <w:t>ejemplo es lo que nos proporcionan, año tras año</w:t>
      </w:r>
      <w:r w:rsidR="0034514A" w:rsidRPr="002B43AE">
        <w:rPr>
          <w:sz w:val="24"/>
          <w:szCs w:val="24"/>
        </w:rPr>
        <w:t>,</w:t>
      </w:r>
      <w:r w:rsidR="00D57C40" w:rsidRPr="002B43AE">
        <w:rPr>
          <w:sz w:val="24"/>
          <w:szCs w:val="24"/>
        </w:rPr>
        <w:t xml:space="preserve"> nuestros </w:t>
      </w:r>
      <w:r w:rsidR="006D3559" w:rsidRPr="002B43AE">
        <w:rPr>
          <w:sz w:val="24"/>
          <w:szCs w:val="24"/>
        </w:rPr>
        <w:t>Presidentes de Honor</w:t>
      </w:r>
      <w:r w:rsidR="0034514A" w:rsidRPr="002B43AE">
        <w:rPr>
          <w:sz w:val="24"/>
          <w:szCs w:val="24"/>
        </w:rPr>
        <w:t>;</w:t>
      </w:r>
      <w:r w:rsidR="006D3559" w:rsidRPr="002B43AE">
        <w:rPr>
          <w:sz w:val="24"/>
          <w:szCs w:val="24"/>
        </w:rPr>
        <w:t xml:space="preserve"> </w:t>
      </w:r>
      <w:r w:rsidR="00D57C40" w:rsidRPr="002B43AE">
        <w:rPr>
          <w:sz w:val="24"/>
          <w:szCs w:val="24"/>
        </w:rPr>
        <w:t xml:space="preserve">siempre </w:t>
      </w:r>
      <w:r w:rsidR="0034514A" w:rsidRPr="002B43AE">
        <w:rPr>
          <w:sz w:val="24"/>
          <w:szCs w:val="24"/>
        </w:rPr>
        <w:t xml:space="preserve">demostrando un </w:t>
      </w:r>
      <w:r w:rsidR="00D57C40" w:rsidRPr="002B43AE">
        <w:rPr>
          <w:sz w:val="24"/>
          <w:szCs w:val="24"/>
        </w:rPr>
        <w:t>continu</w:t>
      </w:r>
      <w:r w:rsidR="0034514A" w:rsidRPr="002B43AE">
        <w:rPr>
          <w:sz w:val="24"/>
          <w:szCs w:val="24"/>
        </w:rPr>
        <w:t>o</w:t>
      </w:r>
      <w:r w:rsidR="00D57C40" w:rsidRPr="002B43AE">
        <w:rPr>
          <w:sz w:val="24"/>
          <w:szCs w:val="24"/>
        </w:rPr>
        <w:t xml:space="preserve"> </w:t>
      </w:r>
      <w:r w:rsidR="006D3559" w:rsidRPr="002B43AE">
        <w:rPr>
          <w:sz w:val="24"/>
          <w:szCs w:val="24"/>
        </w:rPr>
        <w:t>compromiso con este proyecto empresarial que tanto les debe.</w:t>
      </w:r>
      <w:r w:rsidR="00D57C40" w:rsidRPr="002B43AE">
        <w:rPr>
          <w:sz w:val="24"/>
          <w:szCs w:val="24"/>
        </w:rPr>
        <w:t xml:space="preserve"> </w:t>
      </w:r>
    </w:p>
    <w:p w:rsidR="00D57C40" w:rsidRPr="002B43AE" w:rsidRDefault="00D57C40" w:rsidP="002B43AE">
      <w:pPr>
        <w:pStyle w:val="TEXTONORMAL"/>
        <w:spacing w:after="0"/>
        <w:rPr>
          <w:sz w:val="24"/>
          <w:szCs w:val="24"/>
        </w:rPr>
      </w:pPr>
    </w:p>
    <w:p w:rsidR="006D3559" w:rsidRPr="002B43AE" w:rsidRDefault="00D57C40" w:rsidP="002B43AE">
      <w:pPr>
        <w:pStyle w:val="TEXTONORMAL"/>
        <w:spacing w:after="0"/>
        <w:rPr>
          <w:sz w:val="24"/>
          <w:szCs w:val="24"/>
        </w:rPr>
      </w:pPr>
      <w:r w:rsidRPr="002B43AE">
        <w:rPr>
          <w:sz w:val="24"/>
          <w:szCs w:val="24"/>
        </w:rPr>
        <w:t>Muchas gracias a Don Rodolfo Martín Villa por estar hoy con nosotros.</w:t>
      </w:r>
    </w:p>
    <w:p w:rsidR="006D3559" w:rsidRPr="002B43AE" w:rsidRDefault="006D3559" w:rsidP="002B43AE">
      <w:pPr>
        <w:pStyle w:val="TEXTONORMAL"/>
        <w:spacing w:after="0"/>
        <w:rPr>
          <w:sz w:val="24"/>
          <w:szCs w:val="24"/>
        </w:rPr>
      </w:pPr>
    </w:p>
    <w:p w:rsidR="0034514A" w:rsidRPr="002B43AE" w:rsidRDefault="006D3559" w:rsidP="002B43AE">
      <w:pPr>
        <w:pStyle w:val="TEXTONORMAL"/>
        <w:spacing w:after="0"/>
        <w:rPr>
          <w:sz w:val="24"/>
          <w:szCs w:val="24"/>
        </w:rPr>
      </w:pPr>
      <w:r w:rsidRPr="002B43AE">
        <w:rPr>
          <w:sz w:val="24"/>
          <w:szCs w:val="24"/>
        </w:rPr>
        <w:t xml:space="preserve">Quiero también agradecer con el énfasis, </w:t>
      </w:r>
      <w:r w:rsidR="00AE7484" w:rsidRPr="002B43AE">
        <w:rPr>
          <w:sz w:val="24"/>
          <w:szCs w:val="24"/>
        </w:rPr>
        <w:t xml:space="preserve">la intensidad y la formalidad </w:t>
      </w:r>
      <w:r w:rsidRPr="002B43AE">
        <w:rPr>
          <w:sz w:val="24"/>
          <w:szCs w:val="24"/>
        </w:rPr>
        <w:t>que nos proporciona este acto púb</w:t>
      </w:r>
      <w:r w:rsidR="00AE7484" w:rsidRPr="002B43AE">
        <w:rPr>
          <w:sz w:val="24"/>
          <w:szCs w:val="24"/>
        </w:rPr>
        <w:t>l</w:t>
      </w:r>
      <w:r w:rsidRPr="002B43AE">
        <w:rPr>
          <w:sz w:val="24"/>
          <w:szCs w:val="24"/>
        </w:rPr>
        <w:t>ico la labor que desempeñan los integrantes del Consejo de Administración</w:t>
      </w:r>
      <w:r w:rsidR="00F05D7F" w:rsidRPr="002B43AE">
        <w:rPr>
          <w:sz w:val="24"/>
          <w:szCs w:val="24"/>
        </w:rPr>
        <w:t xml:space="preserve">. </w:t>
      </w:r>
    </w:p>
    <w:p w:rsidR="006D3559" w:rsidRPr="002B43AE" w:rsidRDefault="0034514A" w:rsidP="002B43AE">
      <w:pPr>
        <w:pStyle w:val="TEXTONORMAL"/>
        <w:spacing w:after="0"/>
        <w:rPr>
          <w:sz w:val="24"/>
          <w:szCs w:val="24"/>
        </w:rPr>
      </w:pPr>
      <w:r w:rsidRPr="002B43AE">
        <w:rPr>
          <w:sz w:val="24"/>
          <w:szCs w:val="24"/>
        </w:rPr>
        <w:t>C</w:t>
      </w:r>
      <w:r w:rsidR="006D3559" w:rsidRPr="002B43AE">
        <w:rPr>
          <w:sz w:val="24"/>
          <w:szCs w:val="24"/>
        </w:rPr>
        <w:t xml:space="preserve">on su </w:t>
      </w:r>
      <w:r w:rsidR="00AE7484" w:rsidRPr="002B43AE">
        <w:rPr>
          <w:sz w:val="24"/>
          <w:szCs w:val="24"/>
        </w:rPr>
        <w:t xml:space="preserve">probada </w:t>
      </w:r>
      <w:r w:rsidR="006D3559" w:rsidRPr="002B43AE">
        <w:rPr>
          <w:sz w:val="24"/>
          <w:szCs w:val="24"/>
        </w:rPr>
        <w:t>inteligencia</w:t>
      </w:r>
      <w:r w:rsidR="00522245" w:rsidRPr="002B43AE">
        <w:rPr>
          <w:sz w:val="24"/>
          <w:szCs w:val="24"/>
        </w:rPr>
        <w:t xml:space="preserve"> y</w:t>
      </w:r>
      <w:r w:rsidR="006D3559" w:rsidRPr="002B43AE">
        <w:rPr>
          <w:sz w:val="24"/>
          <w:szCs w:val="24"/>
        </w:rPr>
        <w:t xml:space="preserve"> </w:t>
      </w:r>
      <w:r w:rsidR="00AE7484" w:rsidRPr="002B43AE">
        <w:rPr>
          <w:sz w:val="24"/>
          <w:szCs w:val="24"/>
        </w:rPr>
        <w:t xml:space="preserve">con </w:t>
      </w:r>
      <w:r w:rsidR="006D3559" w:rsidRPr="002B43AE">
        <w:rPr>
          <w:sz w:val="24"/>
          <w:szCs w:val="24"/>
        </w:rPr>
        <w:t xml:space="preserve">su generosa dedicación se ocupan de mantener el equilibrio, de dar el contrapunto y de garantizar el buen hacer del equipo de gestión. </w:t>
      </w:r>
    </w:p>
    <w:p w:rsidR="006D3559" w:rsidRPr="002B43AE" w:rsidRDefault="0021207B" w:rsidP="002B43AE">
      <w:pPr>
        <w:pStyle w:val="TEXTONORMAL"/>
        <w:spacing w:after="0"/>
        <w:rPr>
          <w:sz w:val="24"/>
          <w:szCs w:val="24"/>
        </w:rPr>
      </w:pPr>
      <w:r w:rsidRPr="002B43AE">
        <w:rPr>
          <w:sz w:val="24"/>
          <w:szCs w:val="24"/>
        </w:rPr>
        <w:lastRenderedPageBreak/>
        <w:t>Todos ellos, junto al C</w:t>
      </w:r>
      <w:r w:rsidR="006D3559" w:rsidRPr="002B43AE">
        <w:rPr>
          <w:sz w:val="24"/>
          <w:szCs w:val="24"/>
        </w:rPr>
        <w:t xml:space="preserve">onsejero </w:t>
      </w:r>
      <w:r w:rsidRPr="002B43AE">
        <w:rPr>
          <w:sz w:val="24"/>
          <w:szCs w:val="24"/>
        </w:rPr>
        <w:t>D</w:t>
      </w:r>
      <w:r w:rsidR="006D3559" w:rsidRPr="002B43AE">
        <w:rPr>
          <w:sz w:val="24"/>
          <w:szCs w:val="24"/>
        </w:rPr>
        <w:t>elegado, Don José Bogas, y el secretario del Consejo, Don Borja Acha, tienen</w:t>
      </w:r>
      <w:r w:rsidR="0034514A" w:rsidRPr="002B43AE">
        <w:rPr>
          <w:sz w:val="24"/>
          <w:szCs w:val="24"/>
        </w:rPr>
        <w:t xml:space="preserve"> </w:t>
      </w:r>
      <w:r w:rsidR="006D3559" w:rsidRPr="002B43AE">
        <w:rPr>
          <w:sz w:val="24"/>
          <w:szCs w:val="24"/>
        </w:rPr>
        <w:t xml:space="preserve">encomendada la tarea </w:t>
      </w:r>
      <w:r w:rsidR="00F56B23" w:rsidRPr="002B43AE">
        <w:rPr>
          <w:sz w:val="24"/>
          <w:szCs w:val="24"/>
        </w:rPr>
        <w:t>principal</w:t>
      </w:r>
      <w:r w:rsidR="006D3559" w:rsidRPr="002B43AE">
        <w:rPr>
          <w:sz w:val="24"/>
          <w:szCs w:val="24"/>
        </w:rPr>
        <w:t xml:space="preserve"> de asegurar el cumplimiento de las normas de buen gobierno corporativo en Endesa y</w:t>
      </w:r>
      <w:r w:rsidR="0034514A" w:rsidRPr="002B43AE">
        <w:rPr>
          <w:sz w:val="24"/>
          <w:szCs w:val="24"/>
        </w:rPr>
        <w:t xml:space="preserve"> </w:t>
      </w:r>
      <w:r w:rsidR="006D3559" w:rsidRPr="002B43AE">
        <w:rPr>
          <w:sz w:val="24"/>
          <w:szCs w:val="24"/>
        </w:rPr>
        <w:t xml:space="preserve">la defensa de los intereses del conjunto de </w:t>
      </w:r>
      <w:r w:rsidR="0034514A" w:rsidRPr="002B43AE">
        <w:rPr>
          <w:sz w:val="24"/>
          <w:szCs w:val="24"/>
        </w:rPr>
        <w:t xml:space="preserve">todos </w:t>
      </w:r>
      <w:r w:rsidR="006D3559" w:rsidRPr="002B43AE">
        <w:rPr>
          <w:sz w:val="24"/>
          <w:szCs w:val="24"/>
        </w:rPr>
        <w:t xml:space="preserve">los accionistas. </w:t>
      </w:r>
    </w:p>
    <w:p w:rsidR="002B43AE" w:rsidRDefault="002B43AE" w:rsidP="002B43AE">
      <w:pPr>
        <w:pStyle w:val="TEXTONORMAL"/>
        <w:spacing w:after="0"/>
        <w:rPr>
          <w:sz w:val="24"/>
          <w:szCs w:val="24"/>
        </w:rPr>
      </w:pPr>
    </w:p>
    <w:p w:rsidR="00862440" w:rsidRPr="002B43AE" w:rsidRDefault="00862440" w:rsidP="002B43AE">
      <w:pPr>
        <w:pStyle w:val="TEXTONORMAL"/>
        <w:spacing w:after="0"/>
        <w:rPr>
          <w:sz w:val="24"/>
          <w:szCs w:val="24"/>
        </w:rPr>
      </w:pPr>
      <w:r w:rsidRPr="002B43AE">
        <w:rPr>
          <w:sz w:val="24"/>
          <w:szCs w:val="24"/>
        </w:rPr>
        <w:t xml:space="preserve">Endesa </w:t>
      </w:r>
      <w:r w:rsidR="00522245" w:rsidRPr="002B43AE">
        <w:rPr>
          <w:sz w:val="24"/>
          <w:szCs w:val="24"/>
        </w:rPr>
        <w:t>tiene muy claro</w:t>
      </w:r>
      <w:r w:rsidRPr="002B43AE">
        <w:rPr>
          <w:sz w:val="24"/>
          <w:szCs w:val="24"/>
        </w:rPr>
        <w:t xml:space="preserve"> que el cumplimiento equilibrado de sus responsabilidades en materia económica, social y medioambiental</w:t>
      </w:r>
      <w:r w:rsidR="00BF1526" w:rsidRPr="002B43AE">
        <w:rPr>
          <w:sz w:val="24"/>
          <w:szCs w:val="24"/>
        </w:rPr>
        <w:t xml:space="preserve"> –</w:t>
      </w:r>
      <w:r w:rsidRPr="002B43AE">
        <w:rPr>
          <w:sz w:val="24"/>
          <w:szCs w:val="24"/>
        </w:rPr>
        <w:t>sobre la base de criterios de sostenibilidad</w:t>
      </w:r>
      <w:r w:rsidR="00BF1526" w:rsidRPr="002B43AE">
        <w:rPr>
          <w:sz w:val="24"/>
          <w:szCs w:val="24"/>
        </w:rPr>
        <w:t>–</w:t>
      </w:r>
      <w:r w:rsidRPr="002B43AE">
        <w:rPr>
          <w:sz w:val="24"/>
          <w:szCs w:val="24"/>
        </w:rPr>
        <w:t xml:space="preserve"> resulta esencial.</w:t>
      </w:r>
    </w:p>
    <w:p w:rsidR="002B43AE" w:rsidRDefault="002B43AE" w:rsidP="002B43AE">
      <w:pPr>
        <w:pStyle w:val="TEXTONORMAL"/>
        <w:spacing w:after="0"/>
        <w:rPr>
          <w:sz w:val="24"/>
          <w:szCs w:val="24"/>
        </w:rPr>
      </w:pPr>
    </w:p>
    <w:p w:rsidR="00862440" w:rsidRPr="002B43AE" w:rsidRDefault="00862440" w:rsidP="002B43AE">
      <w:pPr>
        <w:pStyle w:val="TEXTONORMAL"/>
        <w:spacing w:after="0"/>
        <w:rPr>
          <w:sz w:val="24"/>
          <w:szCs w:val="24"/>
        </w:rPr>
      </w:pPr>
      <w:r w:rsidRPr="002B43AE">
        <w:rPr>
          <w:sz w:val="24"/>
          <w:szCs w:val="24"/>
        </w:rPr>
        <w:t xml:space="preserve">Estas responsabilidades se concretan en la búsqueda constante de la excelencia </w:t>
      </w:r>
      <w:r w:rsidR="00B133D7" w:rsidRPr="002B43AE">
        <w:rPr>
          <w:sz w:val="24"/>
          <w:szCs w:val="24"/>
        </w:rPr>
        <w:t xml:space="preserve">en </w:t>
      </w:r>
      <w:r w:rsidRPr="002B43AE">
        <w:rPr>
          <w:sz w:val="24"/>
          <w:szCs w:val="24"/>
        </w:rPr>
        <w:t xml:space="preserve">la transparencia en la información facilitada a los mercados y de la ética empresarial. </w:t>
      </w:r>
    </w:p>
    <w:p w:rsidR="002B43AE" w:rsidRDefault="002B43AE" w:rsidP="002B43AE">
      <w:pPr>
        <w:pStyle w:val="TEXTONORMAL"/>
        <w:spacing w:after="0"/>
        <w:rPr>
          <w:sz w:val="24"/>
          <w:szCs w:val="24"/>
        </w:rPr>
      </w:pPr>
    </w:p>
    <w:p w:rsidR="00862440" w:rsidRPr="002B43AE" w:rsidRDefault="00862440" w:rsidP="002B43AE">
      <w:pPr>
        <w:pStyle w:val="TEXTONORMAL"/>
        <w:spacing w:after="0"/>
        <w:rPr>
          <w:sz w:val="24"/>
          <w:szCs w:val="24"/>
        </w:rPr>
      </w:pPr>
      <w:r w:rsidRPr="002B43AE">
        <w:rPr>
          <w:sz w:val="24"/>
          <w:szCs w:val="24"/>
        </w:rPr>
        <w:t>Endesa permanece constantemente atenta al desarrollo de las mejores prácticas para incorporarlas en sus normas internas de gobierno corporativo y asegurar su condición de compañía referente en materia de transparencia y ética empresarial.</w:t>
      </w:r>
    </w:p>
    <w:p w:rsidR="002B43AE" w:rsidRDefault="002B43AE" w:rsidP="002B43AE">
      <w:pPr>
        <w:pStyle w:val="TEXTONORMAL"/>
        <w:spacing w:after="0"/>
        <w:rPr>
          <w:sz w:val="24"/>
          <w:szCs w:val="24"/>
        </w:rPr>
      </w:pPr>
    </w:p>
    <w:p w:rsidR="00862440" w:rsidRPr="002B43AE" w:rsidRDefault="00862440" w:rsidP="002B43AE">
      <w:pPr>
        <w:pStyle w:val="TEXTONORMAL"/>
        <w:spacing w:after="0"/>
        <w:rPr>
          <w:sz w:val="24"/>
          <w:szCs w:val="24"/>
        </w:rPr>
      </w:pPr>
      <w:r w:rsidRPr="002B43AE">
        <w:rPr>
          <w:sz w:val="24"/>
          <w:szCs w:val="24"/>
        </w:rPr>
        <w:t>Asimismo, siguiendo las mejores prácticas de Gobierno Corporativo:</w:t>
      </w:r>
    </w:p>
    <w:p w:rsidR="00862440" w:rsidRPr="002B43AE" w:rsidRDefault="00862440" w:rsidP="002B43AE">
      <w:pPr>
        <w:pStyle w:val="TEXTONORMAL"/>
        <w:numPr>
          <w:ilvl w:val="0"/>
          <w:numId w:val="21"/>
        </w:numPr>
        <w:spacing w:after="0"/>
        <w:rPr>
          <w:sz w:val="24"/>
          <w:szCs w:val="24"/>
        </w:rPr>
      </w:pPr>
      <w:r w:rsidRPr="002B43AE">
        <w:rPr>
          <w:sz w:val="24"/>
          <w:szCs w:val="24"/>
        </w:rPr>
        <w:t xml:space="preserve">se ha aprobado la </w:t>
      </w:r>
      <w:r w:rsidR="00BF1526" w:rsidRPr="002B43AE">
        <w:rPr>
          <w:sz w:val="24"/>
          <w:szCs w:val="24"/>
        </w:rPr>
        <w:t>m</w:t>
      </w:r>
      <w:r w:rsidRPr="002B43AE">
        <w:rPr>
          <w:sz w:val="24"/>
          <w:szCs w:val="24"/>
        </w:rPr>
        <w:t xml:space="preserve">odificación del Reglamento Interno de Conducta en los Mercados de Valores, como consecuencia del nuevo marco normativo en materia de abuso de mercado de la Unión Europea, así como sus normas de desarrollo; </w:t>
      </w:r>
    </w:p>
    <w:p w:rsidR="00862440" w:rsidRPr="002B43AE" w:rsidRDefault="00862440" w:rsidP="002B43AE">
      <w:pPr>
        <w:pStyle w:val="TEXTONORMAL"/>
        <w:numPr>
          <w:ilvl w:val="0"/>
          <w:numId w:val="21"/>
        </w:numPr>
        <w:spacing w:after="0"/>
        <w:rPr>
          <w:sz w:val="24"/>
          <w:szCs w:val="24"/>
        </w:rPr>
      </w:pPr>
      <w:r w:rsidRPr="002B43AE">
        <w:rPr>
          <w:sz w:val="24"/>
          <w:szCs w:val="24"/>
        </w:rPr>
        <w:t xml:space="preserve">y se ha provisto al Comité de Auditoría y Cumplimiento de un Reglamento propio. </w:t>
      </w:r>
    </w:p>
    <w:p w:rsidR="002B43AE" w:rsidRDefault="002B43AE" w:rsidP="002B43AE">
      <w:pPr>
        <w:pStyle w:val="TEXTONORMAL"/>
        <w:spacing w:after="0"/>
        <w:rPr>
          <w:sz w:val="24"/>
          <w:szCs w:val="24"/>
        </w:rPr>
      </w:pPr>
    </w:p>
    <w:p w:rsidR="00862440" w:rsidRPr="002B43AE" w:rsidRDefault="00862440" w:rsidP="002B43AE">
      <w:pPr>
        <w:pStyle w:val="TEXTONORMAL"/>
        <w:spacing w:after="0"/>
        <w:rPr>
          <w:sz w:val="24"/>
          <w:szCs w:val="24"/>
        </w:rPr>
      </w:pPr>
      <w:r w:rsidRPr="002B43AE">
        <w:rPr>
          <w:sz w:val="24"/>
          <w:szCs w:val="24"/>
        </w:rPr>
        <w:t>En relación a la prevención de riesgos penales el Consejo de Administración aprobó un nuevo Modelo de Prevención de Riesgos Penales, para cumplir con los requisitos establecidos en la reforma del Código Penal y para adaptarlo a la nueva organización de la Sociedad</w:t>
      </w:r>
    </w:p>
    <w:p w:rsidR="002B43AE" w:rsidRDefault="002B43AE" w:rsidP="002B43AE">
      <w:pPr>
        <w:pStyle w:val="TEXTONORMAL"/>
        <w:spacing w:after="0"/>
        <w:rPr>
          <w:sz w:val="24"/>
          <w:szCs w:val="24"/>
        </w:rPr>
      </w:pPr>
    </w:p>
    <w:p w:rsidR="00862440" w:rsidRPr="002B43AE" w:rsidRDefault="0021207B" w:rsidP="002B43AE">
      <w:pPr>
        <w:pStyle w:val="TEXTONORMAL"/>
        <w:spacing w:after="0"/>
        <w:rPr>
          <w:sz w:val="24"/>
          <w:szCs w:val="24"/>
        </w:rPr>
      </w:pPr>
      <w:r w:rsidRPr="002B43AE">
        <w:rPr>
          <w:sz w:val="24"/>
          <w:szCs w:val="24"/>
        </w:rPr>
        <w:t xml:space="preserve">Comprometidos con esta firme voluntad de máxima transparencia, me </w:t>
      </w:r>
      <w:r w:rsidR="00862440" w:rsidRPr="002B43AE">
        <w:rPr>
          <w:sz w:val="24"/>
          <w:szCs w:val="24"/>
        </w:rPr>
        <w:t xml:space="preserve">parece </w:t>
      </w:r>
      <w:r w:rsidRPr="002B43AE">
        <w:rPr>
          <w:sz w:val="24"/>
          <w:szCs w:val="24"/>
        </w:rPr>
        <w:t xml:space="preserve">relevante </w:t>
      </w:r>
      <w:r w:rsidR="00862440" w:rsidRPr="002B43AE">
        <w:rPr>
          <w:sz w:val="24"/>
          <w:szCs w:val="24"/>
        </w:rPr>
        <w:t>mencionar que</w:t>
      </w:r>
      <w:r w:rsidRPr="002B43AE">
        <w:rPr>
          <w:sz w:val="24"/>
          <w:szCs w:val="24"/>
        </w:rPr>
        <w:t xml:space="preserve"> </w:t>
      </w:r>
      <w:r w:rsidR="00862440" w:rsidRPr="002B43AE">
        <w:rPr>
          <w:sz w:val="24"/>
          <w:szCs w:val="24"/>
        </w:rPr>
        <w:t xml:space="preserve">el Consejo de Endesa no ha considerado aplicar la recomendación relativa a que la Sociedad cuente con una Comisión de </w:t>
      </w:r>
      <w:r w:rsidRPr="002B43AE">
        <w:rPr>
          <w:sz w:val="24"/>
          <w:szCs w:val="24"/>
        </w:rPr>
        <w:t>N</w:t>
      </w:r>
      <w:r w:rsidR="00862440" w:rsidRPr="002B43AE">
        <w:rPr>
          <w:sz w:val="24"/>
          <w:szCs w:val="24"/>
        </w:rPr>
        <w:t xml:space="preserve">ombramientos y con una Comisión de Remuneraciones separadas. </w:t>
      </w:r>
    </w:p>
    <w:p w:rsidR="002B43AE" w:rsidRDefault="002B43AE" w:rsidP="002B43AE">
      <w:pPr>
        <w:pStyle w:val="TEXTONORMAL"/>
        <w:spacing w:after="0"/>
        <w:rPr>
          <w:sz w:val="24"/>
          <w:szCs w:val="24"/>
        </w:rPr>
      </w:pPr>
    </w:p>
    <w:p w:rsidR="00862440" w:rsidRPr="002B43AE" w:rsidRDefault="00862440" w:rsidP="002B43AE">
      <w:pPr>
        <w:pStyle w:val="TEXTONORMAL"/>
        <w:spacing w:after="0"/>
        <w:rPr>
          <w:sz w:val="24"/>
          <w:szCs w:val="24"/>
        </w:rPr>
      </w:pPr>
      <w:r w:rsidRPr="002B43AE">
        <w:rPr>
          <w:sz w:val="24"/>
          <w:szCs w:val="24"/>
        </w:rPr>
        <w:t>Sería fácil dar cumplimiento a la misma, no obstante y dado que la composición de ambas sería prácticamente idéntica</w:t>
      </w:r>
      <w:r w:rsidR="0021207B" w:rsidRPr="002B43AE">
        <w:rPr>
          <w:sz w:val="24"/>
          <w:szCs w:val="24"/>
        </w:rPr>
        <w:t xml:space="preserve"> –</w:t>
      </w:r>
      <w:r w:rsidRPr="002B43AE">
        <w:rPr>
          <w:sz w:val="24"/>
          <w:szCs w:val="24"/>
        </w:rPr>
        <w:t>ya que necesariamente estarían compuestas por la totalidad de los Consejeros independientes</w:t>
      </w:r>
      <w:r w:rsidR="0021207B" w:rsidRPr="002B43AE">
        <w:rPr>
          <w:sz w:val="24"/>
          <w:szCs w:val="24"/>
        </w:rPr>
        <w:t xml:space="preserve">– </w:t>
      </w:r>
      <w:r w:rsidRPr="002B43AE">
        <w:rPr>
          <w:sz w:val="24"/>
          <w:szCs w:val="24"/>
        </w:rPr>
        <w:t>no se ha considerado razonable ni necesari</w:t>
      </w:r>
      <w:r w:rsidR="0021207B" w:rsidRPr="002B43AE">
        <w:rPr>
          <w:sz w:val="24"/>
          <w:szCs w:val="24"/>
        </w:rPr>
        <w:t>a</w:t>
      </w:r>
      <w:r w:rsidRPr="002B43AE">
        <w:rPr>
          <w:sz w:val="24"/>
          <w:szCs w:val="24"/>
        </w:rPr>
        <w:t xml:space="preserve"> dicha separación.</w:t>
      </w:r>
    </w:p>
    <w:p w:rsidR="002B43AE" w:rsidRDefault="002B43AE" w:rsidP="002B43AE">
      <w:pPr>
        <w:pStyle w:val="TEXTONORMAL"/>
        <w:spacing w:after="0"/>
        <w:rPr>
          <w:sz w:val="24"/>
          <w:szCs w:val="24"/>
        </w:rPr>
      </w:pPr>
    </w:p>
    <w:p w:rsidR="006D3559" w:rsidRPr="002B43AE" w:rsidRDefault="006D65ED" w:rsidP="002B43AE">
      <w:pPr>
        <w:pStyle w:val="TEXTONORMAL"/>
        <w:spacing w:after="0"/>
        <w:rPr>
          <w:sz w:val="24"/>
          <w:szCs w:val="24"/>
        </w:rPr>
      </w:pPr>
      <w:r w:rsidRPr="002B43AE">
        <w:rPr>
          <w:sz w:val="24"/>
          <w:szCs w:val="24"/>
        </w:rPr>
        <w:t>E</w:t>
      </w:r>
      <w:r w:rsidR="006D3559" w:rsidRPr="002B43AE">
        <w:rPr>
          <w:sz w:val="24"/>
          <w:szCs w:val="24"/>
        </w:rPr>
        <w:t>n materia de gobierno corporativo</w:t>
      </w:r>
      <w:r w:rsidR="00BF1526" w:rsidRPr="002B43AE">
        <w:rPr>
          <w:sz w:val="24"/>
          <w:szCs w:val="24"/>
        </w:rPr>
        <w:t xml:space="preserve"> –sin lugar a dudas– </w:t>
      </w:r>
      <w:r w:rsidRPr="002B43AE">
        <w:rPr>
          <w:sz w:val="24"/>
          <w:szCs w:val="24"/>
        </w:rPr>
        <w:t>una prioridad fundamental</w:t>
      </w:r>
      <w:r w:rsidR="006D3559" w:rsidRPr="002B43AE">
        <w:rPr>
          <w:sz w:val="24"/>
          <w:szCs w:val="24"/>
        </w:rPr>
        <w:t xml:space="preserve"> es hacer honor a los compromisos que la compañía adquiere con todos sus grupos de interés y, de manera muy destacada, con sus accionistas. </w:t>
      </w:r>
    </w:p>
    <w:p w:rsidR="006D3559" w:rsidRPr="002B43AE" w:rsidRDefault="006D3559" w:rsidP="002B43AE">
      <w:pPr>
        <w:pStyle w:val="TEXTONORMAL"/>
        <w:spacing w:after="0"/>
        <w:rPr>
          <w:sz w:val="24"/>
          <w:szCs w:val="24"/>
        </w:rPr>
      </w:pPr>
    </w:p>
    <w:p w:rsidR="00C66AE5" w:rsidRPr="002B43AE" w:rsidRDefault="006D3559" w:rsidP="002B43AE">
      <w:pPr>
        <w:pStyle w:val="TEXTONORMAL"/>
        <w:spacing w:after="0"/>
        <w:rPr>
          <w:sz w:val="24"/>
          <w:szCs w:val="24"/>
        </w:rPr>
      </w:pPr>
      <w:r w:rsidRPr="002B43AE">
        <w:rPr>
          <w:sz w:val="24"/>
          <w:szCs w:val="24"/>
        </w:rPr>
        <w:t xml:space="preserve">En ese sentido, tengo la satisfacción de anunciarles nuestra propuesta del pago de un dividendo de 1,33 euros por acción, lo que implica un reparto del </w:t>
      </w:r>
      <w:r w:rsidR="00371C5F" w:rsidRPr="002B43AE">
        <w:rPr>
          <w:sz w:val="24"/>
          <w:szCs w:val="24"/>
        </w:rPr>
        <w:t xml:space="preserve">100% </w:t>
      </w:r>
      <w:r w:rsidRPr="002B43AE">
        <w:rPr>
          <w:sz w:val="24"/>
          <w:szCs w:val="24"/>
        </w:rPr>
        <w:t xml:space="preserve">del beneficio neto generado en 2016, siguiendo ese mismo compromiso adquirido en la OPV </w:t>
      </w:r>
      <w:r w:rsidR="00BE3F20" w:rsidRPr="002B43AE">
        <w:rPr>
          <w:sz w:val="24"/>
          <w:szCs w:val="24"/>
        </w:rPr>
        <w:t xml:space="preserve">de </w:t>
      </w:r>
      <w:r w:rsidRPr="002B43AE">
        <w:rPr>
          <w:sz w:val="24"/>
          <w:szCs w:val="24"/>
        </w:rPr>
        <w:t>2014</w:t>
      </w:r>
      <w:r w:rsidR="00BF1526" w:rsidRPr="002B43AE">
        <w:rPr>
          <w:sz w:val="24"/>
          <w:szCs w:val="24"/>
        </w:rPr>
        <w:t>,</w:t>
      </w:r>
      <w:r w:rsidRPr="002B43AE">
        <w:rPr>
          <w:sz w:val="24"/>
          <w:szCs w:val="24"/>
        </w:rPr>
        <w:t xml:space="preserve"> y </w:t>
      </w:r>
      <w:r w:rsidR="00BE3F20" w:rsidRPr="002B43AE">
        <w:rPr>
          <w:sz w:val="24"/>
          <w:szCs w:val="24"/>
        </w:rPr>
        <w:t xml:space="preserve">al </w:t>
      </w:r>
      <w:r w:rsidRPr="002B43AE">
        <w:rPr>
          <w:sz w:val="24"/>
          <w:szCs w:val="24"/>
        </w:rPr>
        <w:t>que este Consejo de Administración ha decidido</w:t>
      </w:r>
      <w:r w:rsidR="00BE3F20" w:rsidRPr="002B43AE">
        <w:rPr>
          <w:sz w:val="24"/>
          <w:szCs w:val="24"/>
        </w:rPr>
        <w:t xml:space="preserve"> comprometerse</w:t>
      </w:r>
      <w:r w:rsidRPr="002B43AE">
        <w:rPr>
          <w:sz w:val="24"/>
          <w:szCs w:val="24"/>
        </w:rPr>
        <w:t xml:space="preserve"> un año más.</w:t>
      </w:r>
      <w:r w:rsidR="00C66AE5" w:rsidRPr="002B43AE">
        <w:rPr>
          <w:sz w:val="24"/>
          <w:szCs w:val="24"/>
        </w:rPr>
        <w:t xml:space="preserve"> </w:t>
      </w:r>
    </w:p>
    <w:p w:rsidR="00C66AE5" w:rsidRPr="002B43AE" w:rsidRDefault="00C66AE5" w:rsidP="002B43AE">
      <w:pPr>
        <w:pStyle w:val="TEXTONORMAL"/>
        <w:spacing w:after="0"/>
        <w:rPr>
          <w:sz w:val="24"/>
          <w:szCs w:val="24"/>
        </w:rPr>
      </w:pPr>
    </w:p>
    <w:p w:rsidR="006D3559" w:rsidRPr="002B43AE" w:rsidRDefault="00C66AE5" w:rsidP="002B43AE">
      <w:pPr>
        <w:pStyle w:val="TEXTONORMAL"/>
        <w:spacing w:after="0"/>
        <w:rPr>
          <w:sz w:val="24"/>
          <w:szCs w:val="24"/>
        </w:rPr>
      </w:pPr>
      <w:r w:rsidRPr="002B43AE">
        <w:rPr>
          <w:sz w:val="24"/>
          <w:szCs w:val="24"/>
        </w:rPr>
        <w:t>En total, se distribuirían 1.411 millones de euros entre nuestros accionistas.</w:t>
      </w:r>
    </w:p>
    <w:p w:rsidR="006D3559" w:rsidRPr="002B43AE" w:rsidRDefault="006D3559"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No obstante, más allá de la literalidad del compromiso, deben Ustedes saber que la política de dividendos es parte de nuestra más amplia obligación de proporcionar rentabilidad y valor </w:t>
      </w:r>
      <w:r w:rsidR="00BF1526" w:rsidRPr="002B43AE">
        <w:rPr>
          <w:sz w:val="24"/>
          <w:szCs w:val="24"/>
        </w:rPr>
        <w:t xml:space="preserve">a </w:t>
      </w:r>
      <w:r w:rsidRPr="002B43AE">
        <w:rPr>
          <w:sz w:val="24"/>
          <w:szCs w:val="24"/>
        </w:rPr>
        <w:t xml:space="preserve">la inversión de los accionistas, de manera sostenida y equilibrada en el tiempo.   </w:t>
      </w:r>
    </w:p>
    <w:p w:rsidR="002B43AE" w:rsidRPr="002B43AE" w:rsidRDefault="002B43AE"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¡Y en eso estamos!</w:t>
      </w:r>
    </w:p>
    <w:p w:rsidR="006D3559" w:rsidRPr="002B43AE" w:rsidRDefault="006D3559" w:rsidP="002B43AE">
      <w:pPr>
        <w:spacing w:line="276" w:lineRule="auto"/>
        <w:ind w:left="0" w:firstLine="0"/>
      </w:pPr>
    </w:p>
    <w:p w:rsidR="006D3559" w:rsidRPr="002B43AE" w:rsidRDefault="006D3559" w:rsidP="002B43AE">
      <w:pPr>
        <w:pStyle w:val="TEXTONORMAL"/>
        <w:spacing w:after="0"/>
        <w:rPr>
          <w:sz w:val="24"/>
          <w:szCs w:val="24"/>
        </w:rPr>
      </w:pPr>
      <w:r w:rsidRPr="002B43AE">
        <w:rPr>
          <w:sz w:val="24"/>
          <w:szCs w:val="24"/>
        </w:rPr>
        <w:t>Si Ustedes aprueban nuestra propuesta, no s</w:t>
      </w:r>
      <w:r w:rsidR="00BF1526" w:rsidRPr="002B43AE">
        <w:rPr>
          <w:sz w:val="24"/>
          <w:szCs w:val="24"/>
        </w:rPr>
        <w:t>ó</w:t>
      </w:r>
      <w:r w:rsidRPr="002B43AE">
        <w:rPr>
          <w:sz w:val="24"/>
          <w:szCs w:val="24"/>
        </w:rPr>
        <w:t xml:space="preserve">lo repartiremos el </w:t>
      </w:r>
      <w:r w:rsidR="00BF1526" w:rsidRPr="002B43AE">
        <w:rPr>
          <w:sz w:val="24"/>
          <w:szCs w:val="24"/>
        </w:rPr>
        <w:t xml:space="preserve">100% </w:t>
      </w:r>
      <w:r w:rsidRPr="002B43AE">
        <w:rPr>
          <w:sz w:val="24"/>
          <w:szCs w:val="24"/>
        </w:rPr>
        <w:t>del beneficio generado en el ejercicio 2016; sino que repartiremos la totalidad de un resultado económico que s</w:t>
      </w:r>
      <w:r w:rsidR="00B133D7" w:rsidRPr="002B43AE">
        <w:rPr>
          <w:sz w:val="24"/>
          <w:szCs w:val="24"/>
        </w:rPr>
        <w:t>ó</w:t>
      </w:r>
      <w:r w:rsidRPr="002B43AE">
        <w:rPr>
          <w:sz w:val="24"/>
          <w:szCs w:val="24"/>
        </w:rPr>
        <w:t xml:space="preserve">lo puede </w:t>
      </w:r>
      <w:r w:rsidRPr="002B43AE">
        <w:rPr>
          <w:sz w:val="24"/>
          <w:szCs w:val="24"/>
        </w:rPr>
        <w:lastRenderedPageBreak/>
        <w:t xml:space="preserve">calificarse de excelente; conseguido, además, en un contexto político y económico complejo y en un contexto sectorial muy complicado. </w:t>
      </w:r>
    </w:p>
    <w:p w:rsidR="00BF1526" w:rsidRPr="002B43AE" w:rsidRDefault="00522245" w:rsidP="002B43AE">
      <w:pPr>
        <w:pStyle w:val="TEXTONORMAL"/>
        <w:spacing w:after="0"/>
        <w:rPr>
          <w:sz w:val="24"/>
          <w:szCs w:val="24"/>
        </w:rPr>
      </w:pPr>
      <w:r w:rsidRPr="002B43AE">
        <w:rPr>
          <w:sz w:val="24"/>
          <w:szCs w:val="24"/>
        </w:rPr>
        <w:t xml:space="preserve">Con respecto a </w:t>
      </w:r>
      <w:r w:rsidR="00371C5F" w:rsidRPr="002B43AE">
        <w:rPr>
          <w:sz w:val="24"/>
          <w:szCs w:val="24"/>
        </w:rPr>
        <w:t xml:space="preserve">la situación política </w:t>
      </w:r>
      <w:r w:rsidR="00BF1526" w:rsidRPr="002B43AE">
        <w:rPr>
          <w:sz w:val="24"/>
          <w:szCs w:val="24"/>
        </w:rPr>
        <w:t>voy a ser conciso</w:t>
      </w:r>
      <w:r w:rsidR="006D3559" w:rsidRPr="002B43AE">
        <w:rPr>
          <w:sz w:val="24"/>
          <w:szCs w:val="24"/>
        </w:rPr>
        <w:t xml:space="preserve">. </w:t>
      </w:r>
    </w:p>
    <w:p w:rsidR="00BF1526" w:rsidRPr="002B43AE" w:rsidRDefault="00BF1526"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Solo quiero señalar que, en mi opinión, es preciso dotar de estabilidad a </w:t>
      </w:r>
      <w:r w:rsidR="00AE7484" w:rsidRPr="002B43AE">
        <w:rPr>
          <w:sz w:val="24"/>
          <w:szCs w:val="24"/>
        </w:rPr>
        <w:t>ese parlamento sin mayorías absolutas que ha reflejado el electorado español.</w:t>
      </w:r>
      <w:r w:rsidRPr="002B43AE">
        <w:rPr>
          <w:sz w:val="24"/>
          <w:szCs w:val="24"/>
        </w:rPr>
        <w:t xml:space="preserve"> </w:t>
      </w:r>
    </w:p>
    <w:p w:rsidR="006D3559" w:rsidRPr="002B43AE" w:rsidRDefault="006D3559" w:rsidP="002B43AE">
      <w:pPr>
        <w:pStyle w:val="TEXTONORMAL"/>
        <w:spacing w:after="0"/>
        <w:rPr>
          <w:sz w:val="24"/>
          <w:szCs w:val="24"/>
        </w:rPr>
      </w:pPr>
    </w:p>
    <w:p w:rsidR="00AE7484" w:rsidRPr="002B43AE" w:rsidRDefault="00ED2D73" w:rsidP="002B43AE">
      <w:pPr>
        <w:pStyle w:val="TEXTONORMAL"/>
        <w:spacing w:after="0"/>
        <w:rPr>
          <w:sz w:val="24"/>
          <w:szCs w:val="24"/>
        </w:rPr>
      </w:pPr>
      <w:r w:rsidRPr="002B43AE">
        <w:rPr>
          <w:sz w:val="24"/>
          <w:szCs w:val="24"/>
        </w:rPr>
        <w:t xml:space="preserve">Esta </w:t>
      </w:r>
      <w:r w:rsidR="006D3559" w:rsidRPr="002B43AE">
        <w:rPr>
          <w:sz w:val="24"/>
          <w:szCs w:val="24"/>
        </w:rPr>
        <w:t xml:space="preserve">situación parlamentaria exige </w:t>
      </w:r>
      <w:r w:rsidR="00AE7484" w:rsidRPr="002B43AE">
        <w:rPr>
          <w:sz w:val="24"/>
          <w:szCs w:val="24"/>
        </w:rPr>
        <w:t xml:space="preserve">nuevas formas de hacer </w:t>
      </w:r>
      <w:r w:rsidR="00D57C40" w:rsidRPr="002B43AE">
        <w:rPr>
          <w:sz w:val="24"/>
          <w:szCs w:val="24"/>
        </w:rPr>
        <w:t>política</w:t>
      </w:r>
      <w:r w:rsidR="00AE7484" w:rsidRPr="002B43AE">
        <w:rPr>
          <w:sz w:val="24"/>
          <w:szCs w:val="24"/>
        </w:rPr>
        <w:t xml:space="preserve">. </w:t>
      </w:r>
    </w:p>
    <w:p w:rsidR="00AE7484" w:rsidRPr="002B43AE" w:rsidRDefault="00AE7484" w:rsidP="002B43AE">
      <w:pPr>
        <w:pStyle w:val="TEXTONORMAL"/>
        <w:spacing w:after="0"/>
        <w:rPr>
          <w:sz w:val="24"/>
          <w:szCs w:val="24"/>
        </w:rPr>
      </w:pPr>
    </w:p>
    <w:p w:rsidR="006D3559" w:rsidRPr="002B43AE" w:rsidRDefault="00AE7484" w:rsidP="002B43AE">
      <w:pPr>
        <w:pStyle w:val="TEXTONORMAL"/>
        <w:spacing w:after="0"/>
        <w:rPr>
          <w:sz w:val="24"/>
          <w:szCs w:val="24"/>
        </w:rPr>
      </w:pPr>
      <w:r w:rsidRPr="002B43AE">
        <w:rPr>
          <w:sz w:val="24"/>
          <w:szCs w:val="24"/>
        </w:rPr>
        <w:t>Estas nuevas formas –si son gestionadas con inteligencia y con altura de miras– pueden dar lugar a</w:t>
      </w:r>
      <w:r w:rsidR="006D3559" w:rsidRPr="002B43AE">
        <w:rPr>
          <w:sz w:val="24"/>
          <w:szCs w:val="24"/>
        </w:rPr>
        <w:t xml:space="preserve"> una etapa fructífera y de progreso, como demuestran desde hace décadas muchos gobiernos de los países de nuestro entorno.</w:t>
      </w:r>
    </w:p>
    <w:p w:rsidR="006D3559" w:rsidRPr="002B43AE" w:rsidRDefault="006D3559" w:rsidP="002B43AE">
      <w:pPr>
        <w:spacing w:line="276" w:lineRule="auto"/>
        <w:ind w:left="0" w:firstLine="0"/>
      </w:pPr>
    </w:p>
    <w:p w:rsidR="006D3559" w:rsidRPr="002B43AE" w:rsidRDefault="006D3559" w:rsidP="002B43AE">
      <w:pPr>
        <w:pStyle w:val="TEXTONORMAL"/>
        <w:spacing w:after="0"/>
        <w:rPr>
          <w:sz w:val="24"/>
          <w:szCs w:val="24"/>
        </w:rPr>
      </w:pPr>
      <w:r w:rsidRPr="002B43AE">
        <w:rPr>
          <w:sz w:val="24"/>
          <w:szCs w:val="24"/>
        </w:rPr>
        <w:t>Lo complicado siempre es el per</w:t>
      </w:r>
      <w:r w:rsidR="00BC6CC3" w:rsidRPr="002B43AE">
        <w:rPr>
          <w:sz w:val="24"/>
          <w:szCs w:val="24"/>
        </w:rPr>
        <w:t>í</w:t>
      </w:r>
      <w:r w:rsidRPr="002B43AE">
        <w:rPr>
          <w:sz w:val="24"/>
          <w:szCs w:val="24"/>
        </w:rPr>
        <w:t>odo de transición; e</w:t>
      </w:r>
      <w:r w:rsidR="00BC6CC3" w:rsidRPr="002B43AE">
        <w:rPr>
          <w:sz w:val="24"/>
          <w:szCs w:val="24"/>
        </w:rPr>
        <w:t>se</w:t>
      </w:r>
      <w:r w:rsidRPr="002B43AE">
        <w:rPr>
          <w:sz w:val="24"/>
          <w:szCs w:val="24"/>
        </w:rPr>
        <w:t xml:space="preserve"> tránsito desde la mayoría absoluta </w:t>
      </w:r>
      <w:r w:rsidR="00BC6CC3" w:rsidRPr="002B43AE">
        <w:rPr>
          <w:sz w:val="24"/>
          <w:szCs w:val="24"/>
        </w:rPr>
        <w:t xml:space="preserve">hacia </w:t>
      </w:r>
      <w:r w:rsidRPr="002B43AE">
        <w:rPr>
          <w:sz w:val="24"/>
          <w:szCs w:val="24"/>
        </w:rPr>
        <w:t xml:space="preserve">los </w:t>
      </w:r>
      <w:r w:rsidR="00E84AC2" w:rsidRPr="002B43AE">
        <w:rPr>
          <w:sz w:val="24"/>
          <w:szCs w:val="24"/>
        </w:rPr>
        <w:t xml:space="preserve">necesarios </w:t>
      </w:r>
      <w:r w:rsidR="00A66D0A" w:rsidRPr="002B43AE">
        <w:rPr>
          <w:sz w:val="24"/>
          <w:szCs w:val="24"/>
        </w:rPr>
        <w:t>equilibrios parlamentarios</w:t>
      </w:r>
      <w:r w:rsidRPr="002B43AE">
        <w:rPr>
          <w:sz w:val="24"/>
          <w:szCs w:val="24"/>
        </w:rPr>
        <w:t xml:space="preserve">. </w:t>
      </w:r>
    </w:p>
    <w:p w:rsidR="00A66D0A" w:rsidRPr="002B43AE" w:rsidRDefault="00A66D0A" w:rsidP="002B43AE">
      <w:pPr>
        <w:pStyle w:val="TEXTONORMAL"/>
        <w:spacing w:after="0"/>
        <w:rPr>
          <w:sz w:val="24"/>
          <w:szCs w:val="24"/>
        </w:rPr>
      </w:pPr>
    </w:p>
    <w:p w:rsidR="00E84AC2" w:rsidRPr="002B43AE" w:rsidRDefault="00E84AC2" w:rsidP="002B43AE">
      <w:pPr>
        <w:pStyle w:val="TEXTONORMAL"/>
        <w:spacing w:after="0"/>
        <w:rPr>
          <w:sz w:val="24"/>
          <w:szCs w:val="24"/>
        </w:rPr>
      </w:pPr>
      <w:r w:rsidRPr="002B43AE">
        <w:rPr>
          <w:sz w:val="24"/>
          <w:szCs w:val="24"/>
        </w:rPr>
        <w:t>Pasar de la “cultura de mayorías absolutas” a la “cultura de pactos” no es sencillo, ni para quienes dispusieron de esa posición dominante ni para quienes estuvieron en el lado contrario.</w:t>
      </w:r>
    </w:p>
    <w:p w:rsidR="00B93C26" w:rsidRPr="002B43AE" w:rsidRDefault="00B93C26"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Son momentos para que </w:t>
      </w:r>
      <w:r w:rsidR="00B93C26" w:rsidRPr="002B43AE">
        <w:rPr>
          <w:sz w:val="24"/>
          <w:szCs w:val="24"/>
        </w:rPr>
        <w:t xml:space="preserve">aquellos que lideran </w:t>
      </w:r>
      <w:r w:rsidRPr="002B43AE">
        <w:rPr>
          <w:sz w:val="24"/>
          <w:szCs w:val="24"/>
        </w:rPr>
        <w:t xml:space="preserve">la actividad política demuestren su visión de Estado para trazar los objetivos y sus habilidades profesionales para </w:t>
      </w:r>
      <w:r w:rsidR="00B93C26" w:rsidRPr="002B43AE">
        <w:rPr>
          <w:sz w:val="24"/>
          <w:szCs w:val="24"/>
        </w:rPr>
        <w:t>alcanzarlos</w:t>
      </w:r>
      <w:r w:rsidRPr="002B43AE">
        <w:rPr>
          <w:sz w:val="24"/>
          <w:szCs w:val="24"/>
        </w:rPr>
        <w:t xml:space="preserve">. </w:t>
      </w:r>
    </w:p>
    <w:p w:rsidR="00A66D0A" w:rsidRPr="002B43AE" w:rsidRDefault="00A66D0A" w:rsidP="002B43AE">
      <w:pPr>
        <w:pStyle w:val="TEXTONORMAL"/>
        <w:spacing w:after="0"/>
        <w:rPr>
          <w:sz w:val="24"/>
          <w:szCs w:val="24"/>
        </w:rPr>
      </w:pPr>
    </w:p>
    <w:p w:rsidR="00A66D0A" w:rsidRPr="002B43AE" w:rsidRDefault="00B93C26" w:rsidP="002B43AE">
      <w:pPr>
        <w:pStyle w:val="TEXTONORMAL"/>
        <w:spacing w:after="0"/>
        <w:rPr>
          <w:sz w:val="24"/>
          <w:szCs w:val="24"/>
        </w:rPr>
      </w:pPr>
      <w:r w:rsidRPr="002B43AE">
        <w:rPr>
          <w:sz w:val="24"/>
          <w:szCs w:val="24"/>
        </w:rPr>
        <w:t>E</w:t>
      </w:r>
      <w:r w:rsidR="00A66D0A" w:rsidRPr="002B43AE">
        <w:rPr>
          <w:sz w:val="24"/>
          <w:szCs w:val="24"/>
        </w:rPr>
        <w:t xml:space="preserve">stoy convencido de que contamos </w:t>
      </w:r>
      <w:r w:rsidRPr="002B43AE">
        <w:rPr>
          <w:sz w:val="24"/>
          <w:szCs w:val="24"/>
        </w:rPr>
        <w:t xml:space="preserve">con un equipo de gobierno cuya </w:t>
      </w:r>
      <w:r w:rsidR="00ED2D73" w:rsidRPr="002B43AE">
        <w:rPr>
          <w:sz w:val="24"/>
          <w:szCs w:val="24"/>
        </w:rPr>
        <w:t xml:space="preserve">altura de miras </w:t>
      </w:r>
      <w:r w:rsidRPr="002B43AE">
        <w:rPr>
          <w:sz w:val="24"/>
          <w:szCs w:val="24"/>
        </w:rPr>
        <w:t xml:space="preserve">y </w:t>
      </w:r>
      <w:r w:rsidR="00ED2D73" w:rsidRPr="002B43AE">
        <w:rPr>
          <w:sz w:val="24"/>
          <w:szCs w:val="24"/>
        </w:rPr>
        <w:t xml:space="preserve">capacidad de gestión </w:t>
      </w:r>
      <w:r w:rsidRPr="002B43AE">
        <w:rPr>
          <w:sz w:val="24"/>
          <w:szCs w:val="24"/>
        </w:rPr>
        <w:t>permitirán a España mantener el rumbo de recuperación económica que</w:t>
      </w:r>
      <w:r w:rsidR="00A90879" w:rsidRPr="002B43AE">
        <w:rPr>
          <w:sz w:val="24"/>
          <w:szCs w:val="24"/>
        </w:rPr>
        <w:t xml:space="preserve"> –</w:t>
      </w:r>
      <w:r w:rsidRPr="002B43AE">
        <w:rPr>
          <w:sz w:val="24"/>
          <w:szCs w:val="24"/>
        </w:rPr>
        <w:t xml:space="preserve">con </w:t>
      </w:r>
      <w:r w:rsidR="00A90879" w:rsidRPr="002B43AE">
        <w:rPr>
          <w:sz w:val="24"/>
          <w:szCs w:val="24"/>
        </w:rPr>
        <w:t>el sacrific</w:t>
      </w:r>
      <w:r w:rsidR="009F7C9D" w:rsidRPr="002B43AE">
        <w:rPr>
          <w:sz w:val="24"/>
          <w:szCs w:val="24"/>
        </w:rPr>
        <w:t>ad</w:t>
      </w:r>
      <w:r w:rsidR="00A90879" w:rsidRPr="002B43AE">
        <w:rPr>
          <w:sz w:val="24"/>
          <w:szCs w:val="24"/>
        </w:rPr>
        <w:t xml:space="preserve">o esfuerzo de tantos– </w:t>
      </w:r>
      <w:r w:rsidRPr="002B43AE">
        <w:rPr>
          <w:sz w:val="24"/>
          <w:szCs w:val="24"/>
        </w:rPr>
        <w:t>iniciamos en la última legislatura.</w:t>
      </w:r>
    </w:p>
    <w:p w:rsidR="00BC6CC3" w:rsidRPr="002B43AE" w:rsidRDefault="00BC6CC3" w:rsidP="002B43AE">
      <w:pPr>
        <w:pStyle w:val="TEXTONORMAL"/>
        <w:spacing w:after="0"/>
        <w:rPr>
          <w:sz w:val="24"/>
          <w:szCs w:val="24"/>
        </w:rPr>
      </w:pPr>
    </w:p>
    <w:p w:rsidR="00B93C26" w:rsidRPr="002B43AE" w:rsidRDefault="00B93C26" w:rsidP="002B43AE">
      <w:pPr>
        <w:pStyle w:val="TEXTONORMAL"/>
        <w:spacing w:after="0"/>
        <w:rPr>
          <w:sz w:val="24"/>
          <w:szCs w:val="24"/>
        </w:rPr>
      </w:pPr>
      <w:r w:rsidRPr="002B43AE">
        <w:rPr>
          <w:sz w:val="24"/>
          <w:szCs w:val="24"/>
        </w:rPr>
        <w:t>Y, por supuesto, confío en el saber hacer e inteligencia de quienes conforman la oposición política de este país, con una responsabilidad y una trascendencia que serán determinantes.</w:t>
      </w:r>
    </w:p>
    <w:p w:rsidR="00A66D0A" w:rsidRPr="002B43AE" w:rsidRDefault="006D3559" w:rsidP="002B43AE">
      <w:pPr>
        <w:pStyle w:val="TEXTONORMAL"/>
        <w:spacing w:after="0"/>
        <w:rPr>
          <w:sz w:val="24"/>
          <w:szCs w:val="24"/>
        </w:rPr>
      </w:pPr>
      <w:r w:rsidRPr="002B43AE">
        <w:rPr>
          <w:sz w:val="24"/>
          <w:szCs w:val="24"/>
        </w:rPr>
        <w:t xml:space="preserve">En el terreno de la economía, es cierto que quedan rémoras </w:t>
      </w:r>
      <w:r w:rsidR="00A90879" w:rsidRPr="002B43AE">
        <w:rPr>
          <w:sz w:val="24"/>
          <w:szCs w:val="24"/>
        </w:rPr>
        <w:t>indeseables</w:t>
      </w:r>
      <w:r w:rsidRPr="002B43AE">
        <w:rPr>
          <w:sz w:val="24"/>
          <w:szCs w:val="24"/>
        </w:rPr>
        <w:t xml:space="preserve"> </w:t>
      </w:r>
      <w:r w:rsidR="00A90879" w:rsidRPr="002B43AE">
        <w:rPr>
          <w:sz w:val="24"/>
          <w:szCs w:val="24"/>
        </w:rPr>
        <w:t xml:space="preserve">tras </w:t>
      </w:r>
      <w:r w:rsidRPr="002B43AE">
        <w:rPr>
          <w:sz w:val="24"/>
          <w:szCs w:val="24"/>
        </w:rPr>
        <w:t xml:space="preserve">una larga y profunda crisis. </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Pero también que estamos en el camino para superarlas y que 2016 nos ha brindado un buen puñado de síntomas para considerarlo así. </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La economía española ha cerrado el año liderando</w:t>
      </w:r>
      <w:r w:rsidR="00BC6CC3" w:rsidRPr="002B43AE">
        <w:rPr>
          <w:sz w:val="24"/>
          <w:szCs w:val="24"/>
        </w:rPr>
        <w:t xml:space="preserve"> –</w:t>
      </w:r>
      <w:r w:rsidRPr="002B43AE">
        <w:rPr>
          <w:sz w:val="24"/>
          <w:szCs w:val="24"/>
        </w:rPr>
        <w:t>de nuevo</w:t>
      </w:r>
      <w:r w:rsidR="00BC6CC3" w:rsidRPr="002B43AE">
        <w:rPr>
          <w:sz w:val="24"/>
          <w:szCs w:val="24"/>
        </w:rPr>
        <w:t xml:space="preserve">– </w:t>
      </w:r>
      <w:r w:rsidRPr="002B43AE">
        <w:rPr>
          <w:sz w:val="24"/>
          <w:szCs w:val="24"/>
        </w:rPr>
        <w:t>el crecimiento económico entre los países de la Unión Europea y ha logrado una reducción del paro de casi 400.000 personas; una cifra aún insuficiente, pero que señala la vía de salida al mayor problema social y económico con el que nos enfrentamos.</w:t>
      </w:r>
    </w:p>
    <w:p w:rsidR="00A90879" w:rsidRPr="002B43AE" w:rsidRDefault="00A90879" w:rsidP="002B43AE">
      <w:pPr>
        <w:pStyle w:val="TEXTONORMAL"/>
        <w:spacing w:after="0"/>
        <w:rPr>
          <w:sz w:val="24"/>
          <w:szCs w:val="24"/>
        </w:rPr>
      </w:pPr>
    </w:p>
    <w:p w:rsidR="00C52219" w:rsidRPr="002B43AE" w:rsidRDefault="008D2CA7" w:rsidP="002B43AE">
      <w:pPr>
        <w:pStyle w:val="TEXTONORMAL"/>
        <w:spacing w:after="0"/>
        <w:rPr>
          <w:sz w:val="24"/>
          <w:szCs w:val="24"/>
        </w:rPr>
      </w:pPr>
      <w:r w:rsidRPr="002B43AE">
        <w:rPr>
          <w:sz w:val="24"/>
          <w:szCs w:val="24"/>
        </w:rPr>
        <w:t xml:space="preserve">Los </w:t>
      </w:r>
      <w:r w:rsidR="0028724D" w:rsidRPr="002B43AE">
        <w:rPr>
          <w:sz w:val="24"/>
          <w:szCs w:val="24"/>
        </w:rPr>
        <w:t>resultados</w:t>
      </w:r>
      <w:r w:rsidRPr="002B43AE">
        <w:rPr>
          <w:sz w:val="24"/>
          <w:szCs w:val="24"/>
        </w:rPr>
        <w:t xml:space="preserve"> que hoy les presentamos tienen una mayor relevancia si tenemos en cuenta que</w:t>
      </w:r>
      <w:r w:rsidR="00DF0E69" w:rsidRPr="002B43AE">
        <w:rPr>
          <w:sz w:val="24"/>
          <w:szCs w:val="24"/>
        </w:rPr>
        <w:t xml:space="preserve"> –</w:t>
      </w:r>
      <w:r w:rsidR="006D65ED" w:rsidRPr="002B43AE">
        <w:rPr>
          <w:sz w:val="24"/>
          <w:szCs w:val="24"/>
        </w:rPr>
        <w:t>a pesar de la tendencia positiva de los indicadores económicos</w:t>
      </w:r>
      <w:r w:rsidR="00DF0E69" w:rsidRPr="002B43AE">
        <w:rPr>
          <w:sz w:val="24"/>
          <w:szCs w:val="24"/>
        </w:rPr>
        <w:t>–</w:t>
      </w:r>
      <w:r w:rsidR="006D3559" w:rsidRPr="002B43AE">
        <w:rPr>
          <w:sz w:val="24"/>
          <w:szCs w:val="24"/>
        </w:rPr>
        <w:t xml:space="preserve"> </w:t>
      </w:r>
      <w:r w:rsidR="00BC6CC3" w:rsidRPr="002B43AE">
        <w:rPr>
          <w:sz w:val="24"/>
          <w:szCs w:val="24"/>
        </w:rPr>
        <w:t xml:space="preserve">el </w:t>
      </w:r>
      <w:r w:rsidR="006D3559" w:rsidRPr="002B43AE">
        <w:rPr>
          <w:sz w:val="24"/>
          <w:szCs w:val="24"/>
        </w:rPr>
        <w:t xml:space="preserve">crecimiento </w:t>
      </w:r>
      <w:r w:rsidR="00BC6CC3" w:rsidRPr="002B43AE">
        <w:rPr>
          <w:sz w:val="24"/>
          <w:szCs w:val="24"/>
        </w:rPr>
        <w:t xml:space="preserve">de la demanda eléctrica </w:t>
      </w:r>
      <w:r w:rsidR="006D65ED" w:rsidRPr="002B43AE">
        <w:rPr>
          <w:sz w:val="24"/>
          <w:szCs w:val="24"/>
        </w:rPr>
        <w:t>se mantuvo prácticamente plano.</w:t>
      </w:r>
      <w:r w:rsidR="006D3559" w:rsidRPr="002B43AE">
        <w:rPr>
          <w:sz w:val="24"/>
          <w:szCs w:val="24"/>
        </w:rPr>
        <w:t xml:space="preserve"> </w:t>
      </w:r>
    </w:p>
    <w:p w:rsidR="00C52219" w:rsidRPr="002B43AE" w:rsidRDefault="00C52219" w:rsidP="002B43AE">
      <w:pPr>
        <w:pStyle w:val="TEXTONORMAL"/>
        <w:spacing w:after="0"/>
        <w:rPr>
          <w:sz w:val="24"/>
          <w:szCs w:val="24"/>
        </w:rPr>
      </w:pPr>
    </w:p>
    <w:p w:rsidR="008D2CA7" w:rsidRPr="002B43AE" w:rsidRDefault="00DF0E69" w:rsidP="002B43AE">
      <w:pPr>
        <w:pStyle w:val="TEXTONORMAL"/>
        <w:spacing w:after="0"/>
        <w:rPr>
          <w:sz w:val="24"/>
          <w:szCs w:val="24"/>
        </w:rPr>
      </w:pPr>
      <w:r w:rsidRPr="002B43AE">
        <w:rPr>
          <w:sz w:val="24"/>
          <w:szCs w:val="24"/>
        </w:rPr>
        <w:t>Además, l</w:t>
      </w:r>
      <w:r w:rsidR="00214843" w:rsidRPr="002B43AE">
        <w:rPr>
          <w:sz w:val="24"/>
          <w:szCs w:val="24"/>
        </w:rPr>
        <w:t xml:space="preserve">os precios del mercado eléctrico en 2016 </w:t>
      </w:r>
      <w:r w:rsidRPr="002B43AE">
        <w:rPr>
          <w:sz w:val="24"/>
          <w:szCs w:val="24"/>
        </w:rPr>
        <w:t xml:space="preserve">fueron </w:t>
      </w:r>
      <w:r w:rsidR="00214843" w:rsidRPr="002B43AE">
        <w:rPr>
          <w:sz w:val="24"/>
          <w:szCs w:val="24"/>
        </w:rPr>
        <w:t xml:space="preserve"> excepcionalmente </w:t>
      </w:r>
      <w:r w:rsidRPr="002B43AE">
        <w:rPr>
          <w:sz w:val="24"/>
          <w:szCs w:val="24"/>
        </w:rPr>
        <w:t>bajos en comparación con 2015</w:t>
      </w:r>
      <w:r w:rsidR="00BC6CC3" w:rsidRPr="002B43AE">
        <w:rPr>
          <w:sz w:val="24"/>
          <w:szCs w:val="24"/>
        </w:rPr>
        <w:t xml:space="preserve"> </w:t>
      </w:r>
      <w:r w:rsidRPr="002B43AE">
        <w:rPr>
          <w:sz w:val="24"/>
          <w:szCs w:val="24"/>
        </w:rPr>
        <w:t>y años anteriores, debido</w:t>
      </w:r>
      <w:r w:rsidR="00C52219" w:rsidRPr="002B43AE">
        <w:rPr>
          <w:sz w:val="24"/>
          <w:szCs w:val="24"/>
        </w:rPr>
        <w:t xml:space="preserve"> </w:t>
      </w:r>
      <w:r w:rsidRPr="002B43AE">
        <w:rPr>
          <w:sz w:val="24"/>
          <w:szCs w:val="24"/>
        </w:rPr>
        <w:t xml:space="preserve">fundamentalmente a razones meteorológicas y </w:t>
      </w:r>
      <w:r w:rsidR="006D65ED" w:rsidRPr="002B43AE">
        <w:rPr>
          <w:sz w:val="24"/>
          <w:szCs w:val="24"/>
        </w:rPr>
        <w:t>al descenso generalizado de</w:t>
      </w:r>
      <w:r w:rsidR="00BC6CC3" w:rsidRPr="002B43AE">
        <w:rPr>
          <w:sz w:val="24"/>
          <w:szCs w:val="24"/>
        </w:rPr>
        <w:t>l</w:t>
      </w:r>
      <w:r w:rsidR="006D65ED" w:rsidRPr="002B43AE">
        <w:rPr>
          <w:sz w:val="24"/>
          <w:szCs w:val="24"/>
        </w:rPr>
        <w:t xml:space="preserve"> precio de los combustibles</w:t>
      </w:r>
      <w:r w:rsidRPr="002B43AE">
        <w:rPr>
          <w:sz w:val="24"/>
          <w:szCs w:val="24"/>
        </w:rPr>
        <w:t>.</w:t>
      </w:r>
    </w:p>
    <w:p w:rsidR="00A66D0A" w:rsidRPr="002B43AE" w:rsidRDefault="00E82060" w:rsidP="002B43AE">
      <w:pPr>
        <w:pStyle w:val="TEXTONORMAL"/>
        <w:spacing w:after="0"/>
        <w:rPr>
          <w:sz w:val="24"/>
          <w:szCs w:val="24"/>
        </w:rPr>
      </w:pPr>
      <w:r w:rsidRPr="002B43AE">
        <w:rPr>
          <w:sz w:val="24"/>
          <w:szCs w:val="24"/>
        </w:rPr>
        <w:t>M</w:t>
      </w:r>
      <w:r w:rsidR="000C10C4" w:rsidRPr="002B43AE">
        <w:rPr>
          <w:sz w:val="24"/>
          <w:szCs w:val="24"/>
        </w:rPr>
        <w:t>ás allá de la actualidad puntual que nos afecta</w:t>
      </w:r>
      <w:r w:rsidR="006D3559" w:rsidRPr="002B43AE">
        <w:rPr>
          <w:sz w:val="24"/>
          <w:szCs w:val="24"/>
        </w:rPr>
        <w:t xml:space="preserve">, </w:t>
      </w:r>
      <w:r w:rsidRPr="002B43AE">
        <w:rPr>
          <w:sz w:val="24"/>
          <w:szCs w:val="24"/>
        </w:rPr>
        <w:t>la realidad d</w:t>
      </w:r>
      <w:r w:rsidR="000C10C4" w:rsidRPr="002B43AE">
        <w:rPr>
          <w:sz w:val="24"/>
          <w:szCs w:val="24"/>
        </w:rPr>
        <w:t xml:space="preserve">el sector energético </w:t>
      </w:r>
      <w:r w:rsidRPr="002B43AE">
        <w:rPr>
          <w:sz w:val="24"/>
          <w:szCs w:val="24"/>
        </w:rPr>
        <w:t xml:space="preserve">no se puede comprender sin profundizar sobre la trascendencia de los </w:t>
      </w:r>
      <w:r w:rsidR="000C10C4" w:rsidRPr="002B43AE">
        <w:rPr>
          <w:sz w:val="24"/>
          <w:szCs w:val="24"/>
        </w:rPr>
        <w:t xml:space="preserve">retos </w:t>
      </w:r>
      <w:r w:rsidRPr="002B43AE">
        <w:rPr>
          <w:sz w:val="24"/>
          <w:szCs w:val="24"/>
        </w:rPr>
        <w:t>a los que se enfrenta</w:t>
      </w:r>
      <w:r w:rsidR="006D3559" w:rsidRPr="002B43AE">
        <w:rPr>
          <w:sz w:val="24"/>
          <w:szCs w:val="24"/>
        </w:rPr>
        <w:t xml:space="preserve">. </w:t>
      </w:r>
    </w:p>
    <w:p w:rsidR="00A66D0A" w:rsidRPr="002B43AE" w:rsidRDefault="00A66D0A" w:rsidP="002B43AE">
      <w:pPr>
        <w:pStyle w:val="TEXTONORMAL"/>
        <w:spacing w:after="0"/>
        <w:rPr>
          <w:sz w:val="24"/>
          <w:szCs w:val="24"/>
        </w:rPr>
      </w:pPr>
    </w:p>
    <w:p w:rsidR="00E82060" w:rsidRPr="002B43AE" w:rsidRDefault="006D3559" w:rsidP="002B43AE">
      <w:pPr>
        <w:pStyle w:val="TEXTONORMAL"/>
        <w:spacing w:after="0"/>
        <w:rPr>
          <w:sz w:val="24"/>
          <w:szCs w:val="24"/>
        </w:rPr>
      </w:pPr>
      <w:r w:rsidRPr="002B43AE">
        <w:rPr>
          <w:sz w:val="24"/>
          <w:szCs w:val="24"/>
        </w:rPr>
        <w:t xml:space="preserve">Estamos inmersos en un proceso de cambio tecnológico profundo y </w:t>
      </w:r>
      <w:r w:rsidR="00096223" w:rsidRPr="002B43AE">
        <w:rPr>
          <w:sz w:val="24"/>
          <w:szCs w:val="24"/>
        </w:rPr>
        <w:t>apremiante</w:t>
      </w:r>
      <w:r w:rsidR="00E82060" w:rsidRPr="002B43AE">
        <w:rPr>
          <w:sz w:val="24"/>
          <w:szCs w:val="24"/>
        </w:rPr>
        <w:t>.</w:t>
      </w:r>
    </w:p>
    <w:p w:rsidR="00E82060" w:rsidRPr="002B43AE" w:rsidRDefault="00E82060" w:rsidP="002B43AE">
      <w:pPr>
        <w:pStyle w:val="TEXTONORMAL"/>
        <w:spacing w:after="0"/>
        <w:rPr>
          <w:sz w:val="24"/>
          <w:szCs w:val="24"/>
        </w:rPr>
      </w:pPr>
    </w:p>
    <w:p w:rsidR="006D3559" w:rsidRPr="002B43AE" w:rsidRDefault="00E82060" w:rsidP="002B43AE">
      <w:pPr>
        <w:pStyle w:val="TEXTONORMAL"/>
        <w:spacing w:after="0"/>
        <w:rPr>
          <w:sz w:val="24"/>
          <w:szCs w:val="24"/>
        </w:rPr>
      </w:pPr>
      <w:r w:rsidRPr="002B43AE">
        <w:rPr>
          <w:sz w:val="24"/>
          <w:szCs w:val="24"/>
        </w:rPr>
        <w:lastRenderedPageBreak/>
        <w:t xml:space="preserve">Un proceso </w:t>
      </w:r>
      <w:r w:rsidR="006D3559" w:rsidRPr="002B43AE">
        <w:rPr>
          <w:sz w:val="24"/>
          <w:szCs w:val="24"/>
        </w:rPr>
        <w:t>que no s</w:t>
      </w:r>
      <w:r w:rsidR="00831A11" w:rsidRPr="002B43AE">
        <w:rPr>
          <w:sz w:val="24"/>
          <w:szCs w:val="24"/>
        </w:rPr>
        <w:t>ó</w:t>
      </w:r>
      <w:r w:rsidR="006D3559" w:rsidRPr="002B43AE">
        <w:rPr>
          <w:sz w:val="24"/>
          <w:szCs w:val="24"/>
        </w:rPr>
        <w:t>lo afecta a todas las fases del proceso energético</w:t>
      </w:r>
      <w:r w:rsidR="00A90879" w:rsidRPr="002B43AE">
        <w:rPr>
          <w:sz w:val="24"/>
          <w:szCs w:val="24"/>
        </w:rPr>
        <w:t xml:space="preserve"> –</w:t>
      </w:r>
      <w:r w:rsidR="006D3559" w:rsidRPr="002B43AE">
        <w:rPr>
          <w:sz w:val="24"/>
          <w:szCs w:val="24"/>
        </w:rPr>
        <w:t xml:space="preserve"> desde las fuentes </w:t>
      </w:r>
      <w:r w:rsidRPr="002B43AE">
        <w:rPr>
          <w:sz w:val="24"/>
          <w:szCs w:val="24"/>
        </w:rPr>
        <w:t xml:space="preserve">de generación </w:t>
      </w:r>
      <w:r w:rsidR="006D3559" w:rsidRPr="002B43AE">
        <w:rPr>
          <w:sz w:val="24"/>
          <w:szCs w:val="24"/>
        </w:rPr>
        <w:t xml:space="preserve">hasta el servicio </w:t>
      </w:r>
      <w:r w:rsidRPr="002B43AE">
        <w:rPr>
          <w:sz w:val="24"/>
          <w:szCs w:val="24"/>
        </w:rPr>
        <w:t>comercial</w:t>
      </w:r>
      <w:r w:rsidR="00A90879" w:rsidRPr="002B43AE">
        <w:rPr>
          <w:sz w:val="24"/>
          <w:szCs w:val="24"/>
        </w:rPr>
        <w:t>–</w:t>
      </w:r>
      <w:r w:rsidR="006D3559" w:rsidRPr="002B43AE">
        <w:rPr>
          <w:sz w:val="24"/>
          <w:szCs w:val="24"/>
        </w:rPr>
        <w:t xml:space="preserve"> sino que también afecta a la tecnología de nuestros mercados</w:t>
      </w:r>
      <w:r w:rsidRPr="002B43AE">
        <w:rPr>
          <w:sz w:val="24"/>
          <w:szCs w:val="24"/>
        </w:rPr>
        <w:t xml:space="preserve">, a </w:t>
      </w:r>
      <w:r w:rsidR="006D3559" w:rsidRPr="002B43AE">
        <w:rPr>
          <w:sz w:val="24"/>
          <w:szCs w:val="24"/>
        </w:rPr>
        <w:t xml:space="preserve">la cultura económica, </w:t>
      </w:r>
      <w:r w:rsidRPr="002B43AE">
        <w:rPr>
          <w:sz w:val="24"/>
          <w:szCs w:val="24"/>
        </w:rPr>
        <w:t xml:space="preserve">a </w:t>
      </w:r>
      <w:r w:rsidR="006D3559" w:rsidRPr="002B43AE">
        <w:rPr>
          <w:sz w:val="24"/>
          <w:szCs w:val="24"/>
        </w:rPr>
        <w:t>la sensibilidad con el medio ambiente, y</w:t>
      </w:r>
      <w:r w:rsidRPr="002B43AE">
        <w:rPr>
          <w:sz w:val="24"/>
          <w:szCs w:val="24"/>
        </w:rPr>
        <w:t xml:space="preserve"> a </w:t>
      </w:r>
      <w:r w:rsidR="006D3559" w:rsidRPr="002B43AE">
        <w:rPr>
          <w:sz w:val="24"/>
          <w:szCs w:val="24"/>
        </w:rPr>
        <w:t xml:space="preserve">las relaciones sociales de nuestros clientes.  </w:t>
      </w:r>
    </w:p>
    <w:p w:rsidR="002B43AE" w:rsidRDefault="002B43AE"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Nos hemos comprometido, además, con unos objetivos muy exigentes y ambiciosos de reducción de emisiones de gases de efecto invernadero, que pretende</w:t>
      </w:r>
      <w:r w:rsidR="00E82060" w:rsidRPr="002B43AE">
        <w:rPr>
          <w:sz w:val="24"/>
          <w:szCs w:val="24"/>
        </w:rPr>
        <w:t xml:space="preserve"> –</w:t>
      </w:r>
      <w:r w:rsidRPr="002B43AE">
        <w:rPr>
          <w:sz w:val="24"/>
          <w:szCs w:val="24"/>
        </w:rPr>
        <w:t>¡nada menos!</w:t>
      </w:r>
      <w:r w:rsidR="00E82060" w:rsidRPr="002B43AE">
        <w:rPr>
          <w:sz w:val="24"/>
          <w:szCs w:val="24"/>
        </w:rPr>
        <w:t>–</w:t>
      </w:r>
      <w:r w:rsidRPr="002B43AE">
        <w:rPr>
          <w:sz w:val="24"/>
          <w:szCs w:val="24"/>
        </w:rPr>
        <w:t xml:space="preserve"> que en el 2050 nuestro sistema energético sea neutro en materia de emisiones.</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En este contexto, todos los agentes del sector tenemos la obligación de sentar las bases de nuestro futuro energético. </w:t>
      </w:r>
    </w:p>
    <w:p w:rsidR="00A66D0A" w:rsidRPr="002B43AE" w:rsidRDefault="00A66D0A" w:rsidP="002B43AE">
      <w:pPr>
        <w:pStyle w:val="TEXTONORMAL"/>
        <w:spacing w:after="0"/>
        <w:rPr>
          <w:sz w:val="24"/>
          <w:szCs w:val="24"/>
        </w:rPr>
      </w:pPr>
    </w:p>
    <w:p w:rsidR="00A90879" w:rsidRPr="002B43AE" w:rsidRDefault="00A90879" w:rsidP="002B43AE">
      <w:pPr>
        <w:pStyle w:val="TEXTONORMAL"/>
        <w:spacing w:after="0"/>
        <w:rPr>
          <w:sz w:val="24"/>
          <w:szCs w:val="24"/>
        </w:rPr>
      </w:pPr>
      <w:r w:rsidRPr="002B43AE">
        <w:rPr>
          <w:sz w:val="24"/>
          <w:szCs w:val="24"/>
        </w:rPr>
        <w:t>Los agentes del sector</w:t>
      </w:r>
      <w:r w:rsidR="008840AF" w:rsidRPr="002B43AE">
        <w:rPr>
          <w:sz w:val="24"/>
          <w:szCs w:val="24"/>
        </w:rPr>
        <w:t xml:space="preserve"> –</w:t>
      </w:r>
      <w:r w:rsidRPr="002B43AE">
        <w:rPr>
          <w:sz w:val="24"/>
          <w:szCs w:val="24"/>
        </w:rPr>
        <w:t xml:space="preserve">al menos </w:t>
      </w:r>
      <w:r w:rsidR="008840AF" w:rsidRPr="002B43AE">
        <w:rPr>
          <w:sz w:val="24"/>
          <w:szCs w:val="24"/>
        </w:rPr>
        <w:t xml:space="preserve">quienes </w:t>
      </w:r>
      <w:r w:rsidRPr="002B43AE">
        <w:rPr>
          <w:sz w:val="24"/>
          <w:szCs w:val="24"/>
        </w:rPr>
        <w:t>queremos y tenemos algo que decir en su devenir</w:t>
      </w:r>
      <w:r w:rsidR="008840AF" w:rsidRPr="002B43AE">
        <w:rPr>
          <w:sz w:val="24"/>
          <w:szCs w:val="24"/>
        </w:rPr>
        <w:t>–</w:t>
      </w:r>
      <w:r w:rsidRPr="002B43AE">
        <w:rPr>
          <w:sz w:val="24"/>
          <w:szCs w:val="24"/>
        </w:rPr>
        <w:t xml:space="preserve"> debemos mostrar toda nuestra responsabilidad empresarial, económica y social.</w:t>
      </w:r>
    </w:p>
    <w:p w:rsidR="00A90879" w:rsidRPr="002B43AE" w:rsidRDefault="00A90879" w:rsidP="002B43AE">
      <w:pPr>
        <w:pStyle w:val="TEXTONORMAL"/>
        <w:spacing w:after="0"/>
        <w:rPr>
          <w:sz w:val="24"/>
          <w:szCs w:val="24"/>
        </w:rPr>
      </w:pPr>
    </w:p>
    <w:p w:rsidR="00A90879" w:rsidRPr="002B43AE" w:rsidRDefault="00A90879" w:rsidP="002B43AE">
      <w:pPr>
        <w:pStyle w:val="TEXTONORMAL"/>
        <w:spacing w:after="0"/>
        <w:rPr>
          <w:sz w:val="24"/>
          <w:szCs w:val="24"/>
        </w:rPr>
      </w:pPr>
      <w:r w:rsidRPr="002B43AE">
        <w:rPr>
          <w:sz w:val="24"/>
          <w:szCs w:val="24"/>
        </w:rPr>
        <w:t>Debemos aportar nuestra visión estratégica con la perspectiva:</w:t>
      </w:r>
    </w:p>
    <w:p w:rsidR="00A90879" w:rsidRPr="002B43AE" w:rsidRDefault="00A90879" w:rsidP="002B43AE">
      <w:pPr>
        <w:pStyle w:val="TEXTONORMAL"/>
        <w:numPr>
          <w:ilvl w:val="0"/>
          <w:numId w:val="19"/>
        </w:numPr>
        <w:spacing w:after="0"/>
        <w:rPr>
          <w:sz w:val="24"/>
          <w:szCs w:val="24"/>
        </w:rPr>
      </w:pPr>
      <w:r w:rsidRPr="002B43AE">
        <w:rPr>
          <w:sz w:val="24"/>
          <w:szCs w:val="24"/>
        </w:rPr>
        <w:t xml:space="preserve">del largo plazo; </w:t>
      </w:r>
    </w:p>
    <w:p w:rsidR="00A90879" w:rsidRPr="002B43AE" w:rsidRDefault="00A90879" w:rsidP="002B43AE">
      <w:pPr>
        <w:pStyle w:val="TEXTONORMAL"/>
        <w:numPr>
          <w:ilvl w:val="0"/>
          <w:numId w:val="19"/>
        </w:numPr>
        <w:spacing w:after="0"/>
        <w:rPr>
          <w:sz w:val="24"/>
          <w:szCs w:val="24"/>
        </w:rPr>
      </w:pPr>
      <w:r w:rsidRPr="002B43AE">
        <w:rPr>
          <w:sz w:val="24"/>
          <w:szCs w:val="24"/>
        </w:rPr>
        <w:t>de la sostenibilidad del aprovisionamiento;</w:t>
      </w:r>
    </w:p>
    <w:p w:rsidR="00A90879" w:rsidRPr="002B43AE" w:rsidRDefault="00A90879" w:rsidP="002B43AE">
      <w:pPr>
        <w:pStyle w:val="TEXTONORMAL"/>
        <w:numPr>
          <w:ilvl w:val="0"/>
          <w:numId w:val="19"/>
        </w:numPr>
        <w:spacing w:after="0"/>
        <w:rPr>
          <w:sz w:val="24"/>
          <w:szCs w:val="24"/>
        </w:rPr>
      </w:pPr>
      <w:r w:rsidRPr="002B43AE">
        <w:rPr>
          <w:sz w:val="24"/>
          <w:szCs w:val="24"/>
        </w:rPr>
        <w:t>de la eficiencia;</w:t>
      </w:r>
    </w:p>
    <w:p w:rsidR="00A90879" w:rsidRPr="002B43AE" w:rsidRDefault="00A90879" w:rsidP="002B43AE">
      <w:pPr>
        <w:pStyle w:val="TEXTONORMAL"/>
        <w:numPr>
          <w:ilvl w:val="0"/>
          <w:numId w:val="19"/>
        </w:numPr>
        <w:spacing w:after="0"/>
        <w:rPr>
          <w:sz w:val="24"/>
          <w:szCs w:val="24"/>
        </w:rPr>
      </w:pPr>
      <w:r w:rsidRPr="002B43AE">
        <w:rPr>
          <w:sz w:val="24"/>
          <w:szCs w:val="24"/>
        </w:rPr>
        <w:t xml:space="preserve">y de la cantidad y la calidad de los recursos energéticos, como país… ¡y </w:t>
      </w:r>
      <w:r w:rsidR="009F7C9D" w:rsidRPr="002B43AE">
        <w:rPr>
          <w:sz w:val="24"/>
          <w:szCs w:val="24"/>
        </w:rPr>
        <w:t xml:space="preserve">hasta </w:t>
      </w:r>
      <w:r w:rsidRPr="002B43AE">
        <w:rPr>
          <w:sz w:val="24"/>
          <w:szCs w:val="24"/>
        </w:rPr>
        <w:t xml:space="preserve">como planeta! </w:t>
      </w:r>
    </w:p>
    <w:p w:rsidR="00A90879" w:rsidRPr="002B43AE" w:rsidRDefault="00A90879" w:rsidP="002B43AE">
      <w:pPr>
        <w:pStyle w:val="TEXTONORMAL"/>
        <w:spacing w:after="0"/>
        <w:ind w:left="720"/>
        <w:rPr>
          <w:sz w:val="24"/>
          <w:szCs w:val="24"/>
        </w:rPr>
      </w:pPr>
    </w:p>
    <w:p w:rsidR="00A66D0A" w:rsidRPr="002B43AE" w:rsidRDefault="006D3559" w:rsidP="002B43AE">
      <w:pPr>
        <w:pStyle w:val="TEXTONORMAL"/>
        <w:spacing w:after="0"/>
        <w:rPr>
          <w:sz w:val="24"/>
          <w:szCs w:val="24"/>
        </w:rPr>
      </w:pPr>
      <w:r w:rsidRPr="002B43AE">
        <w:rPr>
          <w:sz w:val="24"/>
          <w:szCs w:val="24"/>
        </w:rPr>
        <w:t xml:space="preserve">Puede ser comprensible que necesidades políticas y fiscales a corto plazo presionen en uno u otro sentido; pero </w:t>
      </w:r>
      <w:r w:rsidR="00E82060" w:rsidRPr="002B43AE">
        <w:rPr>
          <w:sz w:val="24"/>
          <w:szCs w:val="24"/>
        </w:rPr>
        <w:t xml:space="preserve">los </w:t>
      </w:r>
      <w:r w:rsidRPr="002B43AE">
        <w:rPr>
          <w:sz w:val="24"/>
          <w:szCs w:val="24"/>
        </w:rPr>
        <w:t xml:space="preserve">intereses </w:t>
      </w:r>
      <w:r w:rsidR="00A90879" w:rsidRPr="002B43AE">
        <w:rPr>
          <w:sz w:val="24"/>
          <w:szCs w:val="24"/>
        </w:rPr>
        <w:t>cortoplacistas</w:t>
      </w:r>
      <w:r w:rsidR="00E82060" w:rsidRPr="002B43AE">
        <w:rPr>
          <w:sz w:val="24"/>
          <w:szCs w:val="24"/>
        </w:rPr>
        <w:t>,</w:t>
      </w:r>
      <w:r w:rsidR="00A90879" w:rsidRPr="002B43AE">
        <w:rPr>
          <w:sz w:val="24"/>
          <w:szCs w:val="24"/>
        </w:rPr>
        <w:t xml:space="preserve"> </w:t>
      </w:r>
      <w:r w:rsidR="00E82060" w:rsidRPr="002B43AE">
        <w:rPr>
          <w:sz w:val="24"/>
          <w:szCs w:val="24"/>
        </w:rPr>
        <w:t>que pongan en riesgo la estabilidad futura del sistema, no son aceptables</w:t>
      </w:r>
      <w:r w:rsidRPr="002B43AE">
        <w:rPr>
          <w:sz w:val="24"/>
          <w:szCs w:val="24"/>
        </w:rPr>
        <w:t xml:space="preserve">. </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Endesa, desde luego, no va a entrar en ese juego.</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No quiero decir que no haya cuestiones que requieran soluciones inmediatas; sino que esas soluciones no deben comprometer los objetivos del futuro.</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Por ejemplo, continúan pendientes algunos desarrollos regulatorios en las distintas áreas de la actividad eléctrica que son muy necesarios: </w:t>
      </w:r>
    </w:p>
    <w:p w:rsidR="006D3559" w:rsidRPr="002B43AE" w:rsidRDefault="00E77A0B" w:rsidP="002B43AE">
      <w:pPr>
        <w:pStyle w:val="TEXTONORMAL"/>
        <w:numPr>
          <w:ilvl w:val="0"/>
          <w:numId w:val="14"/>
        </w:numPr>
        <w:spacing w:after="0"/>
        <w:rPr>
          <w:sz w:val="24"/>
          <w:szCs w:val="24"/>
        </w:rPr>
      </w:pPr>
      <w:r w:rsidRPr="002B43AE">
        <w:rPr>
          <w:sz w:val="24"/>
          <w:szCs w:val="24"/>
        </w:rPr>
        <w:t>U</w:t>
      </w:r>
      <w:r w:rsidR="00A90879" w:rsidRPr="002B43AE">
        <w:rPr>
          <w:sz w:val="24"/>
          <w:szCs w:val="24"/>
        </w:rPr>
        <w:t xml:space="preserve">n planteamiento claro y responsable del futuro de las fuentes de generación térmicas, </w:t>
      </w:r>
      <w:r w:rsidR="006D3559" w:rsidRPr="002B43AE">
        <w:rPr>
          <w:sz w:val="24"/>
          <w:szCs w:val="24"/>
        </w:rPr>
        <w:t>que son clave para la seguridad y la estabilidad del sistema</w:t>
      </w:r>
      <w:r w:rsidR="008840AF" w:rsidRPr="002B43AE">
        <w:rPr>
          <w:sz w:val="24"/>
          <w:szCs w:val="24"/>
        </w:rPr>
        <w:t>,</w:t>
      </w:r>
      <w:r w:rsidR="006D3559" w:rsidRPr="002B43AE">
        <w:rPr>
          <w:sz w:val="24"/>
          <w:szCs w:val="24"/>
        </w:rPr>
        <w:t xml:space="preserve"> </w:t>
      </w:r>
      <w:r w:rsidRPr="002B43AE">
        <w:rPr>
          <w:sz w:val="24"/>
          <w:szCs w:val="24"/>
        </w:rPr>
        <w:t xml:space="preserve">y para hacer posible </w:t>
      </w:r>
      <w:r w:rsidR="00E82060" w:rsidRPr="002B43AE">
        <w:rPr>
          <w:sz w:val="24"/>
          <w:szCs w:val="24"/>
        </w:rPr>
        <w:t xml:space="preserve">la </w:t>
      </w:r>
      <w:r w:rsidR="006D3559" w:rsidRPr="002B43AE">
        <w:rPr>
          <w:sz w:val="24"/>
          <w:szCs w:val="24"/>
        </w:rPr>
        <w:t>fase de transición hacia un futuro de cero emisiones.</w:t>
      </w:r>
    </w:p>
    <w:p w:rsidR="006D3559" w:rsidRPr="002B43AE" w:rsidRDefault="00E77A0B" w:rsidP="002B43AE">
      <w:pPr>
        <w:pStyle w:val="TEXTONORMAL"/>
        <w:numPr>
          <w:ilvl w:val="0"/>
          <w:numId w:val="14"/>
        </w:numPr>
        <w:spacing w:after="0"/>
        <w:rPr>
          <w:sz w:val="24"/>
          <w:szCs w:val="24"/>
        </w:rPr>
      </w:pPr>
      <w:r w:rsidRPr="002B43AE">
        <w:rPr>
          <w:sz w:val="24"/>
          <w:szCs w:val="24"/>
        </w:rPr>
        <w:t>L</w:t>
      </w:r>
      <w:r w:rsidR="006D3559" w:rsidRPr="002B43AE">
        <w:rPr>
          <w:sz w:val="24"/>
          <w:szCs w:val="24"/>
        </w:rPr>
        <w:t xml:space="preserve">a lucha contra el fraude eléctrico, </w:t>
      </w:r>
      <w:r w:rsidR="009B6422" w:rsidRPr="002B43AE">
        <w:rPr>
          <w:sz w:val="24"/>
          <w:szCs w:val="24"/>
        </w:rPr>
        <w:t xml:space="preserve">poniendo </w:t>
      </w:r>
      <w:r w:rsidR="006D3559" w:rsidRPr="002B43AE">
        <w:rPr>
          <w:sz w:val="24"/>
          <w:szCs w:val="24"/>
        </w:rPr>
        <w:t xml:space="preserve">en grave riesgo la seguridad de </w:t>
      </w:r>
      <w:r w:rsidR="00831A11" w:rsidRPr="002B43AE">
        <w:rPr>
          <w:sz w:val="24"/>
          <w:szCs w:val="24"/>
        </w:rPr>
        <w:t xml:space="preserve">quienes </w:t>
      </w:r>
      <w:r w:rsidR="006D3559" w:rsidRPr="002B43AE">
        <w:rPr>
          <w:sz w:val="24"/>
          <w:szCs w:val="24"/>
        </w:rPr>
        <w:t xml:space="preserve">viven </w:t>
      </w:r>
      <w:r w:rsidR="009B6422" w:rsidRPr="002B43AE">
        <w:rPr>
          <w:sz w:val="24"/>
          <w:szCs w:val="24"/>
        </w:rPr>
        <w:t>próximos a</w:t>
      </w:r>
      <w:r w:rsidR="006D3559" w:rsidRPr="002B43AE">
        <w:rPr>
          <w:sz w:val="24"/>
          <w:szCs w:val="24"/>
        </w:rPr>
        <w:t xml:space="preserve"> instalaciones manipuladas</w:t>
      </w:r>
      <w:r w:rsidR="009B6422" w:rsidRPr="002B43AE">
        <w:rPr>
          <w:sz w:val="24"/>
          <w:szCs w:val="24"/>
        </w:rPr>
        <w:t xml:space="preserve"> y </w:t>
      </w:r>
      <w:r w:rsidR="006D3559" w:rsidRPr="002B43AE">
        <w:rPr>
          <w:sz w:val="24"/>
          <w:szCs w:val="24"/>
        </w:rPr>
        <w:t xml:space="preserve"> beneficia</w:t>
      </w:r>
      <w:r w:rsidR="009B6422" w:rsidRPr="002B43AE">
        <w:rPr>
          <w:sz w:val="24"/>
          <w:szCs w:val="24"/>
        </w:rPr>
        <w:t>ndo</w:t>
      </w:r>
      <w:r w:rsidR="006D3559" w:rsidRPr="002B43AE">
        <w:rPr>
          <w:sz w:val="24"/>
          <w:szCs w:val="24"/>
        </w:rPr>
        <w:t xml:space="preserve"> ilegalmente a </w:t>
      </w:r>
      <w:r w:rsidRPr="002B43AE">
        <w:rPr>
          <w:sz w:val="24"/>
          <w:szCs w:val="24"/>
        </w:rPr>
        <w:t xml:space="preserve">unos pocos, </w:t>
      </w:r>
      <w:r w:rsidR="006D3559" w:rsidRPr="002B43AE">
        <w:rPr>
          <w:sz w:val="24"/>
          <w:szCs w:val="24"/>
        </w:rPr>
        <w:t>incrementando los costes que asumen todos los demás.</w:t>
      </w:r>
    </w:p>
    <w:p w:rsidR="003C571E" w:rsidRPr="002B43AE" w:rsidRDefault="006D3559" w:rsidP="002B43AE">
      <w:pPr>
        <w:pStyle w:val="TEXTONORMAL"/>
        <w:numPr>
          <w:ilvl w:val="0"/>
          <w:numId w:val="14"/>
        </w:numPr>
        <w:spacing w:after="0"/>
        <w:rPr>
          <w:sz w:val="24"/>
          <w:szCs w:val="24"/>
        </w:rPr>
      </w:pPr>
      <w:r w:rsidRPr="002B43AE">
        <w:rPr>
          <w:sz w:val="24"/>
          <w:szCs w:val="24"/>
        </w:rPr>
        <w:t xml:space="preserve">Y </w:t>
      </w:r>
      <w:r w:rsidR="00E77A0B" w:rsidRPr="002B43AE">
        <w:rPr>
          <w:sz w:val="24"/>
          <w:szCs w:val="24"/>
        </w:rPr>
        <w:t xml:space="preserve">la definición de un marco regulatorio adecuado y sostenible que permita una </w:t>
      </w:r>
      <w:r w:rsidR="00B133D7" w:rsidRPr="002B43AE">
        <w:rPr>
          <w:sz w:val="24"/>
          <w:szCs w:val="24"/>
        </w:rPr>
        <w:t xml:space="preserve">clara </w:t>
      </w:r>
      <w:r w:rsidR="00E77A0B" w:rsidRPr="002B43AE">
        <w:rPr>
          <w:sz w:val="24"/>
          <w:szCs w:val="24"/>
        </w:rPr>
        <w:t xml:space="preserve"> protección a todos aquellos consumidores de energía que se encuentran en una situación de vulnerabilidad económica</w:t>
      </w:r>
      <w:r w:rsidR="009F7C9D" w:rsidRPr="002B43AE">
        <w:rPr>
          <w:sz w:val="24"/>
          <w:szCs w:val="24"/>
        </w:rPr>
        <w:t xml:space="preserve">. </w:t>
      </w:r>
    </w:p>
    <w:p w:rsidR="00E77A0B" w:rsidRPr="002B43AE" w:rsidRDefault="009F7C9D" w:rsidP="002B43AE">
      <w:pPr>
        <w:pStyle w:val="TEXTONORMAL"/>
        <w:spacing w:after="0"/>
        <w:ind w:left="720"/>
        <w:rPr>
          <w:sz w:val="24"/>
          <w:szCs w:val="24"/>
        </w:rPr>
      </w:pPr>
      <w:r w:rsidRPr="002B43AE">
        <w:rPr>
          <w:sz w:val="24"/>
          <w:szCs w:val="24"/>
        </w:rPr>
        <w:t>Una tarea en la</w:t>
      </w:r>
      <w:r w:rsidR="003C571E" w:rsidRPr="002B43AE">
        <w:rPr>
          <w:sz w:val="24"/>
          <w:szCs w:val="24"/>
        </w:rPr>
        <w:t xml:space="preserve"> que les quiero subrayar </w:t>
      </w:r>
      <w:r w:rsidRPr="002B43AE">
        <w:rPr>
          <w:sz w:val="24"/>
          <w:szCs w:val="24"/>
        </w:rPr>
        <w:t xml:space="preserve"> que Endesa ha demostrado su capacidad y su voluntad de hacer propuestas y adoptar iniciativas eficaces y constructivas.</w:t>
      </w:r>
      <w:r w:rsidR="00E77A0B" w:rsidRPr="002B43AE">
        <w:rPr>
          <w:sz w:val="24"/>
          <w:szCs w:val="24"/>
        </w:rPr>
        <w:t xml:space="preserve"> </w:t>
      </w:r>
    </w:p>
    <w:p w:rsidR="002B43AE" w:rsidRDefault="002B43AE" w:rsidP="002B43AE">
      <w:pPr>
        <w:pStyle w:val="TEXTONORMAL"/>
        <w:spacing w:after="0"/>
        <w:rPr>
          <w:sz w:val="24"/>
          <w:szCs w:val="24"/>
        </w:rPr>
      </w:pPr>
    </w:p>
    <w:p w:rsidR="006D3559" w:rsidRPr="002B43AE" w:rsidRDefault="005C7508" w:rsidP="002B43AE">
      <w:pPr>
        <w:pStyle w:val="TEXTONORMAL"/>
        <w:spacing w:after="0"/>
        <w:rPr>
          <w:sz w:val="24"/>
          <w:szCs w:val="24"/>
        </w:rPr>
      </w:pPr>
      <w:r w:rsidRPr="002B43AE">
        <w:rPr>
          <w:sz w:val="24"/>
          <w:szCs w:val="24"/>
        </w:rPr>
        <w:t xml:space="preserve">Son numerosos los </w:t>
      </w:r>
      <w:r w:rsidR="006D3559" w:rsidRPr="002B43AE">
        <w:rPr>
          <w:sz w:val="24"/>
          <w:szCs w:val="24"/>
        </w:rPr>
        <w:t xml:space="preserve">factores económicos, energéticos y sectoriales </w:t>
      </w:r>
      <w:r w:rsidRPr="002B43AE">
        <w:rPr>
          <w:sz w:val="24"/>
          <w:szCs w:val="24"/>
        </w:rPr>
        <w:t>que</w:t>
      </w:r>
      <w:r w:rsidR="008840AF" w:rsidRPr="002B43AE">
        <w:rPr>
          <w:sz w:val="24"/>
          <w:szCs w:val="24"/>
        </w:rPr>
        <w:t>,</w:t>
      </w:r>
      <w:r w:rsidRPr="002B43AE">
        <w:rPr>
          <w:sz w:val="24"/>
          <w:szCs w:val="24"/>
        </w:rPr>
        <w:t xml:space="preserve"> </w:t>
      </w:r>
      <w:r w:rsidR="008840AF" w:rsidRPr="002B43AE">
        <w:rPr>
          <w:sz w:val="24"/>
          <w:szCs w:val="24"/>
        </w:rPr>
        <w:t xml:space="preserve">en el año 2016, </w:t>
      </w:r>
      <w:r w:rsidR="006D3559" w:rsidRPr="002B43AE">
        <w:rPr>
          <w:sz w:val="24"/>
          <w:szCs w:val="24"/>
        </w:rPr>
        <w:t>han conformado un contexto complicado que Endesa ha sabido afrontar</w:t>
      </w:r>
      <w:r w:rsidR="008840AF" w:rsidRPr="002B43AE">
        <w:rPr>
          <w:sz w:val="24"/>
          <w:szCs w:val="24"/>
        </w:rPr>
        <w:t xml:space="preserve"> con solvencia</w:t>
      </w:r>
      <w:r w:rsidR="006D3559" w:rsidRPr="002B43AE">
        <w:rPr>
          <w:sz w:val="24"/>
          <w:szCs w:val="24"/>
        </w:rPr>
        <w:t xml:space="preserve">. </w:t>
      </w:r>
    </w:p>
    <w:p w:rsidR="00A66D0A" w:rsidRPr="002B43AE" w:rsidRDefault="00A66D0A" w:rsidP="002B43AE">
      <w:pPr>
        <w:pStyle w:val="TEXTONORMAL"/>
        <w:spacing w:after="0"/>
        <w:rPr>
          <w:sz w:val="24"/>
          <w:szCs w:val="24"/>
        </w:rPr>
      </w:pPr>
    </w:p>
    <w:p w:rsidR="009B6422" w:rsidRPr="002B43AE" w:rsidRDefault="006D3559" w:rsidP="002B43AE">
      <w:pPr>
        <w:pStyle w:val="TEXTONORMAL"/>
        <w:spacing w:after="0"/>
        <w:rPr>
          <w:sz w:val="24"/>
          <w:szCs w:val="24"/>
        </w:rPr>
      </w:pPr>
      <w:r w:rsidRPr="002B43AE">
        <w:rPr>
          <w:sz w:val="24"/>
          <w:szCs w:val="24"/>
        </w:rPr>
        <w:t xml:space="preserve">Hemos obtenido unos </w:t>
      </w:r>
      <w:r w:rsidR="00B133D7" w:rsidRPr="002B43AE">
        <w:rPr>
          <w:sz w:val="24"/>
          <w:szCs w:val="24"/>
        </w:rPr>
        <w:t xml:space="preserve">sólidos </w:t>
      </w:r>
      <w:r w:rsidRPr="002B43AE">
        <w:rPr>
          <w:sz w:val="24"/>
          <w:szCs w:val="24"/>
        </w:rPr>
        <w:t xml:space="preserve">resultados económicos y financieros. </w:t>
      </w:r>
      <w:r w:rsidR="005C7508" w:rsidRPr="002B43AE">
        <w:rPr>
          <w:sz w:val="24"/>
          <w:szCs w:val="24"/>
        </w:rPr>
        <w:t xml:space="preserve"> </w:t>
      </w:r>
    </w:p>
    <w:p w:rsidR="006D3559" w:rsidRPr="002B43AE" w:rsidRDefault="006D3559" w:rsidP="002B43AE">
      <w:pPr>
        <w:pStyle w:val="TEXTONORMAL"/>
        <w:spacing w:after="0"/>
        <w:rPr>
          <w:sz w:val="24"/>
          <w:szCs w:val="24"/>
        </w:rPr>
      </w:pPr>
      <w:r w:rsidRPr="002B43AE">
        <w:rPr>
          <w:sz w:val="24"/>
          <w:szCs w:val="24"/>
        </w:rPr>
        <w:t xml:space="preserve">Hemos cumplido con éxito todos los objetivos que nos habíamos marcado, asumiendo nuestras responsabilidades en </w:t>
      </w:r>
      <w:r w:rsidR="009B6422" w:rsidRPr="002B43AE">
        <w:rPr>
          <w:sz w:val="24"/>
          <w:szCs w:val="24"/>
        </w:rPr>
        <w:t xml:space="preserve">un </w:t>
      </w:r>
      <w:r w:rsidRPr="002B43AE">
        <w:rPr>
          <w:sz w:val="24"/>
          <w:szCs w:val="24"/>
        </w:rPr>
        <w:t xml:space="preserve">profundo proceso de cambio y </w:t>
      </w:r>
      <w:r w:rsidR="009B6422" w:rsidRPr="002B43AE">
        <w:rPr>
          <w:sz w:val="24"/>
          <w:szCs w:val="24"/>
        </w:rPr>
        <w:t>buscando nuevas oportunidades de negocio en este contexto</w:t>
      </w:r>
      <w:r w:rsidRPr="002B43AE">
        <w:rPr>
          <w:sz w:val="24"/>
          <w:szCs w:val="24"/>
        </w:rPr>
        <w:t>.</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Por lo que se refiere al crecimiento</w:t>
      </w:r>
      <w:r w:rsidR="009B6422" w:rsidRPr="002B43AE">
        <w:rPr>
          <w:sz w:val="24"/>
          <w:szCs w:val="24"/>
        </w:rPr>
        <w:t>,</w:t>
      </w:r>
      <w:r w:rsidRPr="002B43AE">
        <w:rPr>
          <w:sz w:val="24"/>
          <w:szCs w:val="24"/>
        </w:rPr>
        <w:t xml:space="preserve"> la compra </w:t>
      </w:r>
      <w:r w:rsidR="009B6422" w:rsidRPr="002B43AE">
        <w:rPr>
          <w:sz w:val="24"/>
          <w:szCs w:val="24"/>
        </w:rPr>
        <w:t xml:space="preserve">–a mediados de año– </w:t>
      </w:r>
      <w:r w:rsidRPr="002B43AE">
        <w:rPr>
          <w:sz w:val="24"/>
          <w:szCs w:val="24"/>
        </w:rPr>
        <w:t xml:space="preserve">de un 60% adicional de Enel Green Power España, por 1.207 millones de euros, </w:t>
      </w:r>
      <w:r w:rsidR="009B6422" w:rsidRPr="002B43AE">
        <w:rPr>
          <w:sz w:val="24"/>
          <w:szCs w:val="24"/>
        </w:rPr>
        <w:t xml:space="preserve">nos ha permitido pasar a </w:t>
      </w:r>
      <w:r w:rsidRPr="002B43AE">
        <w:rPr>
          <w:sz w:val="24"/>
          <w:szCs w:val="24"/>
        </w:rPr>
        <w:t xml:space="preserve">controlar la totalidad del capital de esta compañía. </w:t>
      </w:r>
    </w:p>
    <w:p w:rsidR="00A66D0A" w:rsidRPr="002B43AE" w:rsidRDefault="00A66D0A" w:rsidP="002B43AE">
      <w:pPr>
        <w:pStyle w:val="TEXTONORMAL"/>
        <w:spacing w:after="0"/>
        <w:rPr>
          <w:sz w:val="24"/>
          <w:szCs w:val="24"/>
        </w:rPr>
      </w:pPr>
    </w:p>
    <w:p w:rsidR="005C7508" w:rsidRPr="002B43AE" w:rsidRDefault="006D3559" w:rsidP="002B43AE">
      <w:pPr>
        <w:pStyle w:val="TEXTONORMAL"/>
        <w:spacing w:after="0"/>
        <w:rPr>
          <w:sz w:val="24"/>
          <w:szCs w:val="24"/>
        </w:rPr>
      </w:pPr>
      <w:r w:rsidRPr="002B43AE">
        <w:rPr>
          <w:sz w:val="24"/>
          <w:szCs w:val="24"/>
        </w:rPr>
        <w:t xml:space="preserve">Esta operación convierte a Endesa en propietaria directa de </w:t>
      </w:r>
      <w:r w:rsidR="00C66AE5" w:rsidRPr="002B43AE">
        <w:rPr>
          <w:sz w:val="24"/>
          <w:szCs w:val="24"/>
        </w:rPr>
        <w:t>91</w:t>
      </w:r>
      <w:r w:rsidRPr="002B43AE">
        <w:rPr>
          <w:sz w:val="24"/>
          <w:szCs w:val="24"/>
        </w:rPr>
        <w:t xml:space="preserve"> instalaciones de energías renovables</w:t>
      </w:r>
      <w:r w:rsidR="009B6422" w:rsidRPr="002B43AE">
        <w:rPr>
          <w:sz w:val="24"/>
          <w:szCs w:val="24"/>
        </w:rPr>
        <w:t xml:space="preserve"> –</w:t>
      </w:r>
      <w:r w:rsidRPr="002B43AE">
        <w:rPr>
          <w:sz w:val="24"/>
          <w:szCs w:val="24"/>
        </w:rPr>
        <w:t>casi todas eólicas</w:t>
      </w:r>
      <w:r w:rsidR="009B6422" w:rsidRPr="002B43AE">
        <w:rPr>
          <w:sz w:val="24"/>
          <w:szCs w:val="24"/>
        </w:rPr>
        <w:t>–</w:t>
      </w:r>
      <w:r w:rsidRPr="002B43AE">
        <w:rPr>
          <w:sz w:val="24"/>
          <w:szCs w:val="24"/>
        </w:rPr>
        <w:t xml:space="preserve"> que suman 1.706 MW de potencia. </w:t>
      </w:r>
    </w:p>
    <w:p w:rsidR="005C7508" w:rsidRPr="002B43AE" w:rsidRDefault="005C7508"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Pero, sobre todo, nos facilita disponer</w:t>
      </w:r>
      <w:r w:rsidR="00380A1F" w:rsidRPr="002B43AE">
        <w:rPr>
          <w:sz w:val="24"/>
          <w:szCs w:val="24"/>
        </w:rPr>
        <w:t xml:space="preserve"> </w:t>
      </w:r>
      <w:r w:rsidRPr="002B43AE">
        <w:rPr>
          <w:sz w:val="24"/>
          <w:szCs w:val="24"/>
        </w:rPr>
        <w:t>de una plataforma sólida para crecer en renovables y contribuir a alcanzar el objetivo de cero emisiones.</w:t>
      </w:r>
    </w:p>
    <w:p w:rsidR="006D3559" w:rsidRPr="002B43AE" w:rsidRDefault="006D3559" w:rsidP="002B43AE">
      <w:pPr>
        <w:pStyle w:val="TEXTONORMAL"/>
        <w:spacing w:after="0"/>
        <w:rPr>
          <w:sz w:val="24"/>
          <w:szCs w:val="24"/>
        </w:rPr>
      </w:pPr>
      <w:r w:rsidRPr="002B43AE">
        <w:rPr>
          <w:sz w:val="24"/>
          <w:szCs w:val="24"/>
        </w:rPr>
        <w:t xml:space="preserve">En cuanto a los resultados de 2016, debo subrayar que </w:t>
      </w:r>
      <w:r w:rsidR="009B6422" w:rsidRPr="002B43AE">
        <w:rPr>
          <w:sz w:val="24"/>
          <w:szCs w:val="24"/>
        </w:rPr>
        <w:t xml:space="preserve">se </w:t>
      </w:r>
      <w:r w:rsidRPr="002B43AE">
        <w:rPr>
          <w:sz w:val="24"/>
          <w:szCs w:val="24"/>
        </w:rPr>
        <w:t xml:space="preserve">han superado con mucho los compromisos que anunciamos a los mercados en la </w:t>
      </w:r>
      <w:r w:rsidR="009B6422" w:rsidRPr="002B43AE">
        <w:rPr>
          <w:sz w:val="24"/>
          <w:szCs w:val="24"/>
        </w:rPr>
        <w:t xml:space="preserve">última </w:t>
      </w:r>
      <w:r w:rsidRPr="002B43AE">
        <w:rPr>
          <w:sz w:val="24"/>
          <w:szCs w:val="24"/>
        </w:rPr>
        <w:t>presentación de nuestro Plan Industrial</w:t>
      </w:r>
      <w:r w:rsidR="009B6422" w:rsidRPr="002B43AE">
        <w:rPr>
          <w:sz w:val="24"/>
          <w:szCs w:val="24"/>
        </w:rPr>
        <w:t>.</w:t>
      </w:r>
    </w:p>
    <w:p w:rsidR="00A66D0A" w:rsidRPr="002B43AE" w:rsidRDefault="00A66D0A" w:rsidP="002B43AE">
      <w:pPr>
        <w:pStyle w:val="TEXTONORMAL"/>
        <w:spacing w:after="0"/>
        <w:rPr>
          <w:sz w:val="24"/>
          <w:szCs w:val="24"/>
        </w:rPr>
      </w:pPr>
    </w:p>
    <w:p w:rsidR="00A66D0A" w:rsidRPr="002B43AE" w:rsidRDefault="006D3559" w:rsidP="002B43AE">
      <w:pPr>
        <w:pStyle w:val="TEXTONORMAL"/>
        <w:spacing w:after="0"/>
        <w:rPr>
          <w:sz w:val="24"/>
          <w:szCs w:val="24"/>
        </w:rPr>
      </w:pPr>
      <w:r w:rsidRPr="002B43AE">
        <w:rPr>
          <w:sz w:val="24"/>
          <w:szCs w:val="24"/>
        </w:rPr>
        <w:t>En particular, hemos alcanzado en 2016 un EBITDA de 3.432 millones de euros, que supone un crecimiento del 1</w:t>
      </w:r>
      <w:r w:rsidR="00B47D6B">
        <w:rPr>
          <w:sz w:val="24"/>
          <w:szCs w:val="24"/>
        </w:rPr>
        <w:t>3</w:t>
      </w:r>
      <w:r w:rsidRPr="002B43AE">
        <w:rPr>
          <w:sz w:val="24"/>
          <w:szCs w:val="24"/>
        </w:rPr>
        <w:t>% con respecto al año anterior</w:t>
      </w:r>
      <w:r w:rsidR="00363115">
        <w:rPr>
          <w:sz w:val="24"/>
          <w:szCs w:val="24"/>
        </w:rPr>
        <w:t>.</w:t>
      </w:r>
    </w:p>
    <w:p w:rsidR="006D3559" w:rsidRPr="002B43AE" w:rsidRDefault="006D3559" w:rsidP="002B43AE">
      <w:pPr>
        <w:pStyle w:val="TEXTONORMAL"/>
        <w:spacing w:after="0"/>
        <w:rPr>
          <w:sz w:val="24"/>
          <w:szCs w:val="24"/>
        </w:rPr>
      </w:pPr>
      <w:r w:rsidRPr="002B43AE">
        <w:rPr>
          <w:sz w:val="24"/>
          <w:szCs w:val="24"/>
        </w:rPr>
        <w:t xml:space="preserve"> </w:t>
      </w:r>
    </w:p>
    <w:p w:rsidR="009B6422" w:rsidRPr="002B43AE" w:rsidRDefault="006D3559" w:rsidP="002B43AE">
      <w:pPr>
        <w:pStyle w:val="TEXTONORMAL"/>
        <w:spacing w:after="0"/>
        <w:rPr>
          <w:sz w:val="24"/>
          <w:szCs w:val="24"/>
        </w:rPr>
      </w:pPr>
      <w:r w:rsidRPr="002B43AE">
        <w:rPr>
          <w:sz w:val="24"/>
          <w:szCs w:val="24"/>
        </w:rPr>
        <w:t>Estos resu</w:t>
      </w:r>
      <w:r w:rsidR="008840AF" w:rsidRPr="002B43AE">
        <w:rPr>
          <w:sz w:val="24"/>
          <w:szCs w:val="24"/>
        </w:rPr>
        <w:t>ltados se derivan esencialmente</w:t>
      </w:r>
      <w:r w:rsidR="009B6422" w:rsidRPr="002B43AE">
        <w:rPr>
          <w:sz w:val="24"/>
          <w:szCs w:val="24"/>
        </w:rPr>
        <w:t>:</w:t>
      </w:r>
    </w:p>
    <w:p w:rsidR="009B6422" w:rsidRPr="002B43AE" w:rsidRDefault="009B6422" w:rsidP="002B43AE">
      <w:pPr>
        <w:pStyle w:val="TEXTONORMAL"/>
        <w:numPr>
          <w:ilvl w:val="0"/>
          <w:numId w:val="14"/>
        </w:numPr>
        <w:spacing w:after="0"/>
        <w:rPr>
          <w:sz w:val="24"/>
          <w:szCs w:val="24"/>
        </w:rPr>
      </w:pPr>
      <w:r w:rsidRPr="002B43AE">
        <w:rPr>
          <w:sz w:val="24"/>
          <w:szCs w:val="24"/>
        </w:rPr>
        <w:t xml:space="preserve">de </w:t>
      </w:r>
      <w:r w:rsidR="006D3559" w:rsidRPr="002B43AE">
        <w:rPr>
          <w:sz w:val="24"/>
          <w:szCs w:val="24"/>
        </w:rPr>
        <w:t xml:space="preserve">la excelente gestión de nuestro negocio liberalizado, que cerró el año con un incremento del 13% del margen bruto; </w:t>
      </w:r>
    </w:p>
    <w:p w:rsidR="009B6422" w:rsidRPr="002B43AE" w:rsidRDefault="009B6422" w:rsidP="002B43AE">
      <w:pPr>
        <w:pStyle w:val="TEXTONORMAL"/>
        <w:numPr>
          <w:ilvl w:val="0"/>
          <w:numId w:val="14"/>
        </w:numPr>
        <w:spacing w:after="0"/>
        <w:rPr>
          <w:sz w:val="24"/>
          <w:szCs w:val="24"/>
        </w:rPr>
      </w:pPr>
      <w:r w:rsidRPr="002B43AE">
        <w:rPr>
          <w:sz w:val="24"/>
          <w:szCs w:val="24"/>
        </w:rPr>
        <w:t xml:space="preserve">de </w:t>
      </w:r>
      <w:r w:rsidR="006D3559" w:rsidRPr="002B43AE">
        <w:rPr>
          <w:sz w:val="24"/>
          <w:szCs w:val="24"/>
        </w:rPr>
        <w:t xml:space="preserve">la estabilidad de nuestro negocio regulado, que supone un 63% del EBITDA; </w:t>
      </w:r>
    </w:p>
    <w:p w:rsidR="006D3559" w:rsidRPr="002B43AE" w:rsidRDefault="006D3559" w:rsidP="002B43AE">
      <w:pPr>
        <w:pStyle w:val="TEXTONORMAL"/>
        <w:numPr>
          <w:ilvl w:val="0"/>
          <w:numId w:val="14"/>
        </w:numPr>
        <w:spacing w:after="0"/>
        <w:rPr>
          <w:sz w:val="24"/>
          <w:szCs w:val="24"/>
        </w:rPr>
      </w:pPr>
      <w:r w:rsidRPr="002B43AE">
        <w:rPr>
          <w:sz w:val="24"/>
          <w:szCs w:val="24"/>
        </w:rPr>
        <w:t xml:space="preserve">y de una exigente reducción de costes que hemos conseguido a través de </w:t>
      </w:r>
      <w:r w:rsidR="00F56B23" w:rsidRPr="002B43AE">
        <w:rPr>
          <w:sz w:val="24"/>
          <w:szCs w:val="24"/>
        </w:rPr>
        <w:t xml:space="preserve">diversos </w:t>
      </w:r>
      <w:r w:rsidRPr="002B43AE">
        <w:rPr>
          <w:sz w:val="24"/>
          <w:szCs w:val="24"/>
        </w:rPr>
        <w:t>planes de eficiencia.</w:t>
      </w:r>
    </w:p>
    <w:p w:rsidR="00A66D0A" w:rsidRPr="002B43AE" w:rsidRDefault="00A66D0A" w:rsidP="002B43AE">
      <w:pPr>
        <w:pStyle w:val="TEXTONORMAL"/>
        <w:spacing w:after="0"/>
        <w:rPr>
          <w:sz w:val="24"/>
          <w:szCs w:val="24"/>
        </w:rPr>
      </w:pPr>
    </w:p>
    <w:p w:rsidR="00831A11" w:rsidRPr="002B43AE" w:rsidRDefault="006D3559" w:rsidP="002B43AE">
      <w:pPr>
        <w:pStyle w:val="TEXTONORMAL"/>
        <w:spacing w:after="0"/>
        <w:rPr>
          <w:sz w:val="24"/>
          <w:szCs w:val="24"/>
        </w:rPr>
      </w:pPr>
      <w:r w:rsidRPr="002B43AE">
        <w:rPr>
          <w:sz w:val="24"/>
          <w:szCs w:val="24"/>
        </w:rPr>
        <w:t xml:space="preserve">Esta </w:t>
      </w:r>
      <w:r w:rsidR="00B133D7" w:rsidRPr="002B43AE">
        <w:rPr>
          <w:sz w:val="24"/>
          <w:szCs w:val="24"/>
        </w:rPr>
        <w:t xml:space="preserve">brillante </w:t>
      </w:r>
      <w:r w:rsidRPr="002B43AE">
        <w:rPr>
          <w:sz w:val="24"/>
          <w:szCs w:val="24"/>
        </w:rPr>
        <w:t xml:space="preserve">gestión económica y regulatoria se ha visto acompañada en el terreno operativo por una confirmación de la sólida posición que disfruta Endesa en el sector eléctrico español. </w:t>
      </w:r>
    </w:p>
    <w:p w:rsidR="00831A11" w:rsidRPr="002B43AE" w:rsidRDefault="00831A11" w:rsidP="002B43AE">
      <w:pPr>
        <w:spacing w:line="276" w:lineRule="auto"/>
        <w:ind w:left="0" w:firstLine="0"/>
      </w:pPr>
    </w:p>
    <w:p w:rsidR="006D3559" w:rsidRPr="002B43AE" w:rsidRDefault="006D3559" w:rsidP="002B43AE">
      <w:pPr>
        <w:pStyle w:val="TEXTONORMAL"/>
        <w:spacing w:after="0"/>
        <w:rPr>
          <w:sz w:val="24"/>
          <w:szCs w:val="24"/>
        </w:rPr>
      </w:pPr>
      <w:r w:rsidRPr="002B43AE">
        <w:rPr>
          <w:sz w:val="24"/>
          <w:szCs w:val="24"/>
        </w:rPr>
        <w:t xml:space="preserve">A título de ejemplo, déjenme señalarles: </w:t>
      </w:r>
    </w:p>
    <w:p w:rsidR="00635D2E" w:rsidRPr="002B43AE" w:rsidRDefault="00831A11" w:rsidP="002B43AE">
      <w:pPr>
        <w:pStyle w:val="TEXTONORMAL"/>
        <w:numPr>
          <w:ilvl w:val="0"/>
          <w:numId w:val="15"/>
        </w:numPr>
        <w:spacing w:after="0"/>
        <w:ind w:left="714" w:hanging="357"/>
        <w:rPr>
          <w:sz w:val="24"/>
          <w:szCs w:val="24"/>
        </w:rPr>
      </w:pPr>
      <w:r w:rsidRPr="002B43AE">
        <w:rPr>
          <w:sz w:val="24"/>
          <w:szCs w:val="24"/>
        </w:rPr>
        <w:t xml:space="preserve">que </w:t>
      </w:r>
      <w:r w:rsidR="00635D2E" w:rsidRPr="002B43AE">
        <w:rPr>
          <w:sz w:val="24"/>
          <w:szCs w:val="24"/>
        </w:rPr>
        <w:t xml:space="preserve">el número de clientes que han confiado en nosotros como comercializadora en el mercado liberalizado ha aumentado un 6,7% en comparación con el cierre de 2015... </w:t>
      </w:r>
    </w:p>
    <w:p w:rsidR="00635D2E" w:rsidRPr="002B43AE" w:rsidRDefault="00635D2E" w:rsidP="002B43AE">
      <w:pPr>
        <w:pStyle w:val="TEXTONORMAL"/>
        <w:spacing w:after="0"/>
        <w:ind w:left="714"/>
        <w:rPr>
          <w:sz w:val="24"/>
          <w:szCs w:val="24"/>
        </w:rPr>
      </w:pPr>
      <w:r w:rsidRPr="002B43AE">
        <w:rPr>
          <w:sz w:val="24"/>
          <w:szCs w:val="24"/>
        </w:rPr>
        <w:t>llegando así a una cifra total de 5,4 millones de clientes en este segmento, lo que nos convierte en la mayor del sistema eléctrico español.</w:t>
      </w:r>
    </w:p>
    <w:p w:rsidR="00635D2E" w:rsidRPr="002B43AE" w:rsidRDefault="00831A11" w:rsidP="002B43AE">
      <w:pPr>
        <w:pStyle w:val="TEXTONORMAL"/>
        <w:numPr>
          <w:ilvl w:val="0"/>
          <w:numId w:val="15"/>
        </w:numPr>
        <w:spacing w:after="0"/>
        <w:ind w:left="714" w:hanging="357"/>
        <w:rPr>
          <w:sz w:val="24"/>
          <w:szCs w:val="24"/>
        </w:rPr>
      </w:pPr>
      <w:r w:rsidRPr="002B43AE">
        <w:rPr>
          <w:sz w:val="24"/>
          <w:szCs w:val="24"/>
        </w:rPr>
        <w:t>y que, p</w:t>
      </w:r>
      <w:r w:rsidR="006D3559" w:rsidRPr="002B43AE">
        <w:rPr>
          <w:sz w:val="24"/>
          <w:szCs w:val="24"/>
        </w:rPr>
        <w:t xml:space="preserve">or otro lado, </w:t>
      </w:r>
      <w:r w:rsidR="00635D2E" w:rsidRPr="002B43AE">
        <w:rPr>
          <w:sz w:val="24"/>
          <w:szCs w:val="24"/>
        </w:rPr>
        <w:t>hemos incrementado nuestras cuotas de mercado, alcanzando un 44% en distribución eléctrica, un 35% en generación peninsular ordinaria y un 35% en ventas a clientes del mercado liberalizado;</w:t>
      </w:r>
    </w:p>
    <w:p w:rsidR="00A66D0A" w:rsidRPr="002B43AE" w:rsidRDefault="00A66D0A" w:rsidP="002B43AE">
      <w:pPr>
        <w:pStyle w:val="TEXTONORMAL"/>
        <w:spacing w:after="0"/>
        <w:rPr>
          <w:sz w:val="24"/>
          <w:szCs w:val="24"/>
        </w:rPr>
      </w:pPr>
    </w:p>
    <w:p w:rsidR="005C7508" w:rsidRPr="002B43AE" w:rsidRDefault="006D3559" w:rsidP="002B43AE">
      <w:pPr>
        <w:spacing w:line="276" w:lineRule="auto"/>
        <w:ind w:left="0" w:firstLine="0"/>
      </w:pPr>
      <w:r w:rsidRPr="002B43AE">
        <w:t>Sobre la base de esta sólida gestión empresarial</w:t>
      </w:r>
      <w:r w:rsidR="009F7C9D" w:rsidRPr="002B43AE">
        <w:t>, y como antes le</w:t>
      </w:r>
      <w:r w:rsidR="00B133D7" w:rsidRPr="002B43AE">
        <w:t>s</w:t>
      </w:r>
      <w:r w:rsidR="009F7C9D" w:rsidRPr="002B43AE">
        <w:t xml:space="preserve"> he adelantado, </w:t>
      </w:r>
      <w:r w:rsidRPr="002B43AE">
        <w:t xml:space="preserve">el consejo de Administración ha decidido proponer para la aprobación de esta Junta de Accionistas el pago de un dividendo bruto de 1,33 euros por acción con cargo al beneficio neto del año pasado, del cual 0,70 euros fueron pagados a cuenta en </w:t>
      </w:r>
      <w:r w:rsidR="008840AF" w:rsidRPr="002B43AE">
        <w:t xml:space="preserve">el pasado mes de </w:t>
      </w:r>
      <w:r w:rsidRPr="002B43AE">
        <w:t xml:space="preserve">enero. </w:t>
      </w:r>
    </w:p>
    <w:p w:rsidR="005C7508" w:rsidRPr="002B43AE" w:rsidRDefault="005C7508"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Supone un incremento del 30% respecto del dividendo pagado en 2015 y, como ya he dicho, la distribución del 100% del b</w:t>
      </w:r>
      <w:r w:rsidR="00C66AE5" w:rsidRPr="002B43AE">
        <w:rPr>
          <w:sz w:val="24"/>
          <w:szCs w:val="24"/>
        </w:rPr>
        <w:t>eneficio neto alcanzado en 2016, es decir, 1.411 millones de euros.</w:t>
      </w:r>
    </w:p>
    <w:p w:rsidR="00A66D0A" w:rsidRPr="002B43AE" w:rsidRDefault="00A66D0A" w:rsidP="002B43AE">
      <w:pPr>
        <w:pStyle w:val="TEXTONORMAL"/>
        <w:spacing w:after="0"/>
        <w:rPr>
          <w:sz w:val="24"/>
          <w:szCs w:val="24"/>
        </w:rPr>
      </w:pPr>
    </w:p>
    <w:p w:rsidR="00A66D0A" w:rsidRPr="002B43AE" w:rsidRDefault="006D3559" w:rsidP="002B43AE">
      <w:pPr>
        <w:pStyle w:val="TEXTONORMAL"/>
        <w:spacing w:after="0"/>
        <w:rPr>
          <w:sz w:val="24"/>
          <w:szCs w:val="24"/>
        </w:rPr>
      </w:pPr>
      <w:r w:rsidRPr="002B43AE">
        <w:rPr>
          <w:sz w:val="24"/>
          <w:szCs w:val="24"/>
        </w:rPr>
        <w:t xml:space="preserve">En mi opinión, esta política de dividendos, la solidez de nuestros resultados y la ambición de los objetivos que tenemos planteados han contribuido a que el precio de la acción de Endesa esté experimentando una evolución más que favorable en el Ibex 35. </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Actualmente, se sitúa en </w:t>
      </w:r>
      <w:r w:rsidR="004C5D5E" w:rsidRPr="002B43AE">
        <w:rPr>
          <w:sz w:val="24"/>
          <w:szCs w:val="24"/>
        </w:rPr>
        <w:t xml:space="preserve">22 </w:t>
      </w:r>
      <w:r w:rsidRPr="002B43AE">
        <w:rPr>
          <w:sz w:val="24"/>
          <w:szCs w:val="24"/>
        </w:rPr>
        <w:t xml:space="preserve">euros, es decir, un </w:t>
      </w:r>
      <w:r w:rsidR="004C5D5E" w:rsidRPr="002B43AE">
        <w:rPr>
          <w:sz w:val="24"/>
          <w:szCs w:val="24"/>
        </w:rPr>
        <w:t xml:space="preserve">63% </w:t>
      </w:r>
      <w:r w:rsidRPr="002B43AE">
        <w:rPr>
          <w:sz w:val="24"/>
          <w:szCs w:val="24"/>
        </w:rPr>
        <w:t>por encima de la cotización tras la OPV de 2014.</w:t>
      </w:r>
      <w:r w:rsidR="008516B8" w:rsidRPr="002B43AE">
        <w:rPr>
          <w:sz w:val="24"/>
          <w:szCs w:val="24"/>
        </w:rPr>
        <w:t xml:space="preserve"> </w:t>
      </w:r>
    </w:p>
    <w:p w:rsidR="00A66D0A" w:rsidRPr="002B43AE" w:rsidRDefault="00A66D0A" w:rsidP="002B43AE">
      <w:pPr>
        <w:pStyle w:val="TEXTONORMAL"/>
        <w:spacing w:after="0"/>
        <w:rPr>
          <w:sz w:val="24"/>
          <w:szCs w:val="24"/>
        </w:rPr>
      </w:pPr>
    </w:p>
    <w:p w:rsidR="009B6422" w:rsidRPr="002B43AE" w:rsidRDefault="006D3559" w:rsidP="002B43AE">
      <w:pPr>
        <w:pStyle w:val="TEXTONORMAL"/>
        <w:spacing w:after="0"/>
        <w:rPr>
          <w:sz w:val="24"/>
          <w:szCs w:val="24"/>
        </w:rPr>
      </w:pPr>
      <w:r w:rsidRPr="002B43AE">
        <w:rPr>
          <w:sz w:val="24"/>
          <w:szCs w:val="24"/>
        </w:rPr>
        <w:t>Debo decir que me siento orgulloso de lo que esta empresa viene consiguiendo año a año</w:t>
      </w:r>
      <w:r w:rsidR="009B6422" w:rsidRPr="002B43AE">
        <w:rPr>
          <w:sz w:val="24"/>
          <w:szCs w:val="24"/>
        </w:rPr>
        <w:t>.</w:t>
      </w:r>
      <w:r w:rsidRPr="002B43AE">
        <w:rPr>
          <w:sz w:val="24"/>
          <w:szCs w:val="24"/>
        </w:rPr>
        <w:t xml:space="preserve"> </w:t>
      </w:r>
    </w:p>
    <w:p w:rsidR="00F56B23" w:rsidRPr="002B43AE" w:rsidRDefault="00F56B23" w:rsidP="002B43AE">
      <w:pPr>
        <w:pStyle w:val="TEXTONORMAL"/>
        <w:spacing w:after="0"/>
        <w:rPr>
          <w:sz w:val="24"/>
          <w:szCs w:val="24"/>
        </w:rPr>
      </w:pPr>
    </w:p>
    <w:p w:rsidR="009B6422" w:rsidRPr="002B43AE" w:rsidRDefault="009B6422" w:rsidP="002B43AE">
      <w:pPr>
        <w:pStyle w:val="TEXTONORMAL"/>
        <w:spacing w:after="0"/>
        <w:rPr>
          <w:sz w:val="24"/>
          <w:szCs w:val="24"/>
        </w:rPr>
      </w:pPr>
      <w:r w:rsidRPr="002B43AE">
        <w:rPr>
          <w:sz w:val="24"/>
          <w:szCs w:val="24"/>
        </w:rPr>
        <w:t>Q</w:t>
      </w:r>
      <w:r w:rsidR="006D3559" w:rsidRPr="002B43AE">
        <w:rPr>
          <w:sz w:val="24"/>
          <w:szCs w:val="24"/>
        </w:rPr>
        <w:t>ue no cabe atribuir</w:t>
      </w:r>
      <w:r w:rsidRPr="002B43AE">
        <w:rPr>
          <w:sz w:val="24"/>
          <w:szCs w:val="24"/>
        </w:rPr>
        <w:t xml:space="preserve"> estos éxitos</w:t>
      </w:r>
      <w:r w:rsidR="006D3559" w:rsidRPr="002B43AE">
        <w:rPr>
          <w:sz w:val="24"/>
          <w:szCs w:val="24"/>
        </w:rPr>
        <w:t xml:space="preserve"> a </w:t>
      </w:r>
      <w:r w:rsidRPr="002B43AE">
        <w:rPr>
          <w:sz w:val="24"/>
          <w:szCs w:val="24"/>
        </w:rPr>
        <w:t xml:space="preserve">otras </w:t>
      </w:r>
      <w:r w:rsidR="006D3559" w:rsidRPr="002B43AE">
        <w:rPr>
          <w:sz w:val="24"/>
          <w:szCs w:val="24"/>
        </w:rPr>
        <w:t xml:space="preserve">razones </w:t>
      </w:r>
      <w:r w:rsidRPr="002B43AE">
        <w:rPr>
          <w:sz w:val="24"/>
          <w:szCs w:val="24"/>
        </w:rPr>
        <w:t xml:space="preserve">que no incluyan el </w:t>
      </w:r>
      <w:r w:rsidR="00ED2D73" w:rsidRPr="002B43AE">
        <w:rPr>
          <w:sz w:val="24"/>
          <w:szCs w:val="24"/>
        </w:rPr>
        <w:t>duro</w:t>
      </w:r>
      <w:r w:rsidR="006D3559" w:rsidRPr="002B43AE">
        <w:rPr>
          <w:sz w:val="24"/>
          <w:szCs w:val="24"/>
        </w:rPr>
        <w:t xml:space="preserve"> trabajo diario de empleados, directivos y consejeros de Endesa. </w:t>
      </w:r>
    </w:p>
    <w:p w:rsidR="009B6422" w:rsidRPr="002B43AE" w:rsidRDefault="009B6422"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No puedo negar que estoy satisfecho de lo conseguido… </w:t>
      </w:r>
      <w:r w:rsidR="00F56B23" w:rsidRPr="002B43AE">
        <w:rPr>
          <w:sz w:val="24"/>
          <w:szCs w:val="24"/>
        </w:rPr>
        <w:t xml:space="preserve"> </w:t>
      </w:r>
      <w:r w:rsidR="009B6422" w:rsidRPr="002B43AE">
        <w:rPr>
          <w:sz w:val="24"/>
          <w:szCs w:val="24"/>
        </w:rPr>
        <w:t>¡</w:t>
      </w:r>
      <w:r w:rsidRPr="002B43AE">
        <w:rPr>
          <w:sz w:val="24"/>
          <w:szCs w:val="24"/>
        </w:rPr>
        <w:t xml:space="preserve">pero tengan </w:t>
      </w:r>
      <w:r w:rsidR="00B133D7" w:rsidRPr="002B43AE">
        <w:rPr>
          <w:sz w:val="24"/>
          <w:szCs w:val="24"/>
        </w:rPr>
        <w:t>U</w:t>
      </w:r>
      <w:r w:rsidRPr="002B43AE">
        <w:rPr>
          <w:sz w:val="24"/>
          <w:szCs w:val="24"/>
        </w:rPr>
        <w:t>stedes la segu</w:t>
      </w:r>
      <w:r w:rsidR="009B6422" w:rsidRPr="002B43AE">
        <w:rPr>
          <w:sz w:val="24"/>
          <w:szCs w:val="24"/>
        </w:rPr>
        <w:t>ridad de que no nos conformamos!</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Hasta el punto de que, en la presentación del nuevo Plan Industrial, antes mencionado, hemos revisado al alza nuestros objetivos de EBITDA para los próximos años hasta los:</w:t>
      </w:r>
    </w:p>
    <w:p w:rsidR="005C7508" w:rsidRPr="002B43AE" w:rsidRDefault="006D3559" w:rsidP="002B43AE">
      <w:pPr>
        <w:pStyle w:val="TEXTONORMAL"/>
        <w:numPr>
          <w:ilvl w:val="0"/>
          <w:numId w:val="18"/>
        </w:numPr>
        <w:spacing w:after="0"/>
        <w:rPr>
          <w:sz w:val="24"/>
          <w:szCs w:val="24"/>
        </w:rPr>
      </w:pPr>
      <w:r w:rsidRPr="002B43AE">
        <w:rPr>
          <w:sz w:val="24"/>
          <w:szCs w:val="24"/>
        </w:rPr>
        <w:t>3.400 millones de euros para 2017</w:t>
      </w:r>
      <w:r w:rsidR="005C7508" w:rsidRPr="002B43AE">
        <w:rPr>
          <w:sz w:val="24"/>
          <w:szCs w:val="24"/>
        </w:rPr>
        <w:t>;</w:t>
      </w:r>
    </w:p>
    <w:p w:rsidR="006D3559" w:rsidRPr="002B43AE" w:rsidRDefault="006D3559" w:rsidP="002B43AE">
      <w:pPr>
        <w:pStyle w:val="TEXTONORMAL"/>
        <w:numPr>
          <w:ilvl w:val="0"/>
          <w:numId w:val="18"/>
        </w:numPr>
        <w:spacing w:after="0"/>
        <w:rPr>
          <w:sz w:val="24"/>
          <w:szCs w:val="24"/>
        </w:rPr>
      </w:pPr>
      <w:r w:rsidRPr="002B43AE">
        <w:rPr>
          <w:sz w:val="24"/>
          <w:szCs w:val="24"/>
        </w:rPr>
        <w:t>3.500 millones para 2018</w:t>
      </w:r>
      <w:r w:rsidR="005C7508" w:rsidRPr="002B43AE">
        <w:rPr>
          <w:sz w:val="24"/>
          <w:szCs w:val="24"/>
        </w:rPr>
        <w:t>;</w:t>
      </w:r>
    </w:p>
    <w:p w:rsidR="006D3559" w:rsidRPr="002B43AE" w:rsidRDefault="005C7508" w:rsidP="002B43AE">
      <w:pPr>
        <w:pStyle w:val="TEXTONORMAL"/>
        <w:numPr>
          <w:ilvl w:val="0"/>
          <w:numId w:val="18"/>
        </w:numPr>
        <w:spacing w:after="0"/>
        <w:rPr>
          <w:sz w:val="24"/>
          <w:szCs w:val="24"/>
        </w:rPr>
      </w:pPr>
      <w:r w:rsidRPr="002B43AE">
        <w:rPr>
          <w:sz w:val="24"/>
          <w:szCs w:val="24"/>
        </w:rPr>
        <w:t xml:space="preserve">y </w:t>
      </w:r>
      <w:r w:rsidR="006D3559" w:rsidRPr="002B43AE">
        <w:rPr>
          <w:sz w:val="24"/>
          <w:szCs w:val="24"/>
        </w:rPr>
        <w:t xml:space="preserve">3.700 millones para 2019; </w:t>
      </w:r>
    </w:p>
    <w:p w:rsidR="005C7508" w:rsidRPr="002B43AE" w:rsidRDefault="005C7508" w:rsidP="002B43AE">
      <w:pPr>
        <w:pStyle w:val="TEXTONORMAL"/>
        <w:spacing w:after="0"/>
        <w:rPr>
          <w:sz w:val="24"/>
          <w:szCs w:val="24"/>
        </w:rPr>
      </w:pPr>
    </w:p>
    <w:p w:rsidR="006D3559" w:rsidRPr="002B43AE" w:rsidRDefault="005C7508" w:rsidP="002B43AE">
      <w:pPr>
        <w:pStyle w:val="TEXTONORMAL"/>
        <w:spacing w:after="0"/>
        <w:rPr>
          <w:sz w:val="24"/>
          <w:szCs w:val="24"/>
        </w:rPr>
      </w:pPr>
      <w:r w:rsidRPr="002B43AE">
        <w:rPr>
          <w:sz w:val="24"/>
          <w:szCs w:val="24"/>
        </w:rPr>
        <w:t>Más allá de estos retos financieros,</w:t>
      </w:r>
      <w:r w:rsidR="006D3559" w:rsidRPr="002B43AE">
        <w:rPr>
          <w:sz w:val="24"/>
          <w:szCs w:val="24"/>
        </w:rPr>
        <w:t xml:space="preserve"> nos planteamos conseguir una cuota de mercado del 38% en electricidad y del 18% en el mercado gasista en ese mismo periodo de tiempo. </w:t>
      </w:r>
    </w:p>
    <w:p w:rsidR="006D3559" w:rsidRPr="002B43AE" w:rsidRDefault="006D3559"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Estos objetivos no son un brindis al sol, sino el resultado de un análisis tan ambicioso como realista de nuestra situación de partida</w:t>
      </w:r>
      <w:r w:rsidR="008840AF" w:rsidRPr="002B43AE">
        <w:rPr>
          <w:sz w:val="24"/>
          <w:szCs w:val="24"/>
        </w:rPr>
        <w:t xml:space="preserve"> y de nuestro potencial</w:t>
      </w:r>
      <w:r w:rsidRPr="002B43AE">
        <w:rPr>
          <w:sz w:val="24"/>
          <w:szCs w:val="24"/>
        </w:rPr>
        <w:t xml:space="preserve">. </w:t>
      </w:r>
    </w:p>
    <w:p w:rsidR="00A66D0A" w:rsidRPr="002B43AE" w:rsidRDefault="00A66D0A" w:rsidP="002B43AE">
      <w:pPr>
        <w:spacing w:line="276" w:lineRule="auto"/>
        <w:ind w:left="0" w:firstLine="0"/>
      </w:pPr>
    </w:p>
    <w:p w:rsidR="00E37E00" w:rsidRPr="002B43AE" w:rsidRDefault="006D3559" w:rsidP="002B43AE">
      <w:pPr>
        <w:pStyle w:val="TEXTONORMAL"/>
        <w:spacing w:after="0"/>
        <w:rPr>
          <w:sz w:val="24"/>
          <w:szCs w:val="24"/>
        </w:rPr>
      </w:pPr>
      <w:r w:rsidRPr="002B43AE">
        <w:rPr>
          <w:sz w:val="24"/>
          <w:szCs w:val="24"/>
        </w:rPr>
        <w:t>Señoras y señores accionistas, si podemos incrementar nuestros objetivos de rentabilidad es porque Endesa es hoy “una empresa completa”</w:t>
      </w:r>
      <w:r w:rsidR="00E37E00" w:rsidRPr="002B43AE">
        <w:rPr>
          <w:sz w:val="24"/>
          <w:szCs w:val="24"/>
        </w:rPr>
        <w:t>.</w:t>
      </w:r>
    </w:p>
    <w:p w:rsidR="00E37E00" w:rsidRPr="002B43AE" w:rsidRDefault="00E37E00" w:rsidP="002B43AE">
      <w:pPr>
        <w:pStyle w:val="TEXTONORMAL"/>
        <w:spacing w:after="0"/>
        <w:rPr>
          <w:sz w:val="24"/>
          <w:szCs w:val="24"/>
        </w:rPr>
      </w:pPr>
    </w:p>
    <w:p w:rsidR="006D3559" w:rsidRPr="002B43AE" w:rsidRDefault="00E37E00" w:rsidP="002B43AE">
      <w:pPr>
        <w:pStyle w:val="TEXTONORMAL"/>
        <w:spacing w:after="0"/>
        <w:rPr>
          <w:sz w:val="24"/>
          <w:szCs w:val="24"/>
        </w:rPr>
      </w:pPr>
      <w:r w:rsidRPr="002B43AE">
        <w:rPr>
          <w:sz w:val="24"/>
          <w:szCs w:val="24"/>
        </w:rPr>
        <w:t>C</w:t>
      </w:r>
      <w:r w:rsidR="006D3559" w:rsidRPr="002B43AE">
        <w:rPr>
          <w:sz w:val="24"/>
          <w:szCs w:val="24"/>
        </w:rPr>
        <w:t>on esta expresión, me refiero a que Endesa tiene hoy todos los ingredientes para ser una empresa con pasado, presente y futuro</w:t>
      </w:r>
      <w:r w:rsidRPr="002B43AE">
        <w:rPr>
          <w:sz w:val="24"/>
          <w:szCs w:val="24"/>
        </w:rPr>
        <w:t>.</w:t>
      </w:r>
      <w:r w:rsidR="006D3559" w:rsidRPr="002B43AE">
        <w:rPr>
          <w:sz w:val="24"/>
          <w:szCs w:val="24"/>
        </w:rPr>
        <w:t xml:space="preserve"> </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 xml:space="preserve">El pasado y el presente lo conocen bien. </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Para el futuro –que nadie conoce</w:t>
      </w:r>
      <w:r w:rsidR="00E37E00" w:rsidRPr="002B43AE">
        <w:rPr>
          <w:sz w:val="24"/>
          <w:szCs w:val="24"/>
        </w:rPr>
        <w:t>–</w:t>
      </w:r>
      <w:r w:rsidRPr="002B43AE">
        <w:rPr>
          <w:sz w:val="24"/>
          <w:szCs w:val="24"/>
        </w:rPr>
        <w:t xml:space="preserve"> </w:t>
      </w:r>
      <w:r w:rsidR="00E37E00" w:rsidRPr="002B43AE">
        <w:rPr>
          <w:sz w:val="24"/>
          <w:szCs w:val="24"/>
        </w:rPr>
        <w:t>Endesa tiene apasionantes retos:</w:t>
      </w:r>
    </w:p>
    <w:p w:rsidR="006D3559" w:rsidRPr="002B43AE" w:rsidRDefault="006D3559" w:rsidP="002B43AE">
      <w:pPr>
        <w:pStyle w:val="TEXTONORMAL"/>
        <w:numPr>
          <w:ilvl w:val="0"/>
          <w:numId w:val="18"/>
        </w:numPr>
        <w:spacing w:after="0"/>
        <w:rPr>
          <w:sz w:val="24"/>
          <w:szCs w:val="24"/>
        </w:rPr>
      </w:pPr>
      <w:r w:rsidRPr="002B43AE">
        <w:rPr>
          <w:sz w:val="24"/>
          <w:szCs w:val="24"/>
        </w:rPr>
        <w:t xml:space="preserve">en su crecimiento, orgánico e inorgánico; </w:t>
      </w:r>
    </w:p>
    <w:p w:rsidR="006D3559" w:rsidRPr="002B43AE" w:rsidRDefault="006D3559" w:rsidP="002B43AE">
      <w:pPr>
        <w:pStyle w:val="TEXTONORMAL"/>
        <w:numPr>
          <w:ilvl w:val="0"/>
          <w:numId w:val="18"/>
        </w:numPr>
        <w:spacing w:after="0"/>
        <w:rPr>
          <w:sz w:val="24"/>
          <w:szCs w:val="24"/>
        </w:rPr>
      </w:pPr>
      <w:r w:rsidRPr="002B43AE">
        <w:rPr>
          <w:sz w:val="24"/>
          <w:szCs w:val="24"/>
        </w:rPr>
        <w:t>en la innovación de aspectos cruciales del negocio y del servicio público que prestamos;</w:t>
      </w:r>
    </w:p>
    <w:p w:rsidR="006D3559" w:rsidRPr="002B43AE" w:rsidRDefault="006D3559" w:rsidP="002B43AE">
      <w:pPr>
        <w:pStyle w:val="TEXTONORMAL"/>
        <w:numPr>
          <w:ilvl w:val="0"/>
          <w:numId w:val="18"/>
        </w:numPr>
        <w:spacing w:after="0"/>
        <w:rPr>
          <w:sz w:val="24"/>
          <w:szCs w:val="24"/>
        </w:rPr>
      </w:pPr>
      <w:r w:rsidRPr="002B43AE">
        <w:rPr>
          <w:sz w:val="24"/>
          <w:szCs w:val="24"/>
        </w:rPr>
        <w:t>en ese cambio tecnológico que</w:t>
      </w:r>
      <w:r w:rsidR="004A31ED" w:rsidRPr="002B43AE">
        <w:rPr>
          <w:sz w:val="24"/>
          <w:szCs w:val="24"/>
        </w:rPr>
        <w:t xml:space="preserve"> se desarrolla ante nuestros ojos</w:t>
      </w:r>
      <w:r w:rsidRPr="002B43AE">
        <w:rPr>
          <w:sz w:val="24"/>
          <w:szCs w:val="24"/>
        </w:rPr>
        <w:t xml:space="preserve"> a toda velocidad; </w:t>
      </w:r>
    </w:p>
    <w:p w:rsidR="004A31ED" w:rsidRPr="002B43AE" w:rsidRDefault="006D3559" w:rsidP="002B43AE">
      <w:pPr>
        <w:pStyle w:val="TEXTONORMAL"/>
        <w:numPr>
          <w:ilvl w:val="0"/>
          <w:numId w:val="18"/>
        </w:numPr>
        <w:spacing w:after="0"/>
        <w:rPr>
          <w:sz w:val="24"/>
          <w:szCs w:val="24"/>
        </w:rPr>
      </w:pPr>
      <w:r w:rsidRPr="002B43AE">
        <w:rPr>
          <w:sz w:val="24"/>
          <w:szCs w:val="24"/>
        </w:rPr>
        <w:t xml:space="preserve">en la necesidad de conservar el </w:t>
      </w:r>
      <w:r w:rsidR="004A31ED" w:rsidRPr="002B43AE">
        <w:rPr>
          <w:sz w:val="24"/>
          <w:szCs w:val="24"/>
        </w:rPr>
        <w:t xml:space="preserve">medio ambiente </w:t>
      </w:r>
      <w:r w:rsidRPr="002B43AE">
        <w:rPr>
          <w:sz w:val="24"/>
          <w:szCs w:val="24"/>
        </w:rPr>
        <w:t xml:space="preserve">y la sostenibilidad de las fuentes de energía; </w:t>
      </w:r>
    </w:p>
    <w:p w:rsidR="00D57C40" w:rsidRPr="002B43AE" w:rsidRDefault="006D3559" w:rsidP="002B43AE">
      <w:pPr>
        <w:pStyle w:val="TEXTONORMAL"/>
        <w:numPr>
          <w:ilvl w:val="0"/>
          <w:numId w:val="18"/>
        </w:numPr>
        <w:spacing w:after="0"/>
        <w:rPr>
          <w:sz w:val="24"/>
          <w:szCs w:val="24"/>
        </w:rPr>
      </w:pPr>
      <w:r w:rsidRPr="002B43AE">
        <w:rPr>
          <w:sz w:val="24"/>
          <w:szCs w:val="24"/>
        </w:rPr>
        <w:t>y</w:t>
      </w:r>
      <w:r w:rsidR="004A31ED" w:rsidRPr="002B43AE">
        <w:rPr>
          <w:sz w:val="24"/>
          <w:szCs w:val="24"/>
        </w:rPr>
        <w:t xml:space="preserve"> </w:t>
      </w:r>
      <w:r w:rsidRPr="002B43AE">
        <w:rPr>
          <w:sz w:val="24"/>
          <w:szCs w:val="24"/>
        </w:rPr>
        <w:t xml:space="preserve">en colaborar para superar la pobreza energética, </w:t>
      </w:r>
      <w:r w:rsidR="00D57C40" w:rsidRPr="002B43AE">
        <w:rPr>
          <w:sz w:val="24"/>
          <w:szCs w:val="24"/>
        </w:rPr>
        <w:t>un reto al que seguiremos prestando nuestro apoyo a las administraciones públicas y dedicando importantes esfuerzos y recursos económicos, como siempre hemos hecho.</w:t>
      </w:r>
    </w:p>
    <w:p w:rsidR="00A66D0A" w:rsidRPr="002B43AE" w:rsidRDefault="00A66D0A" w:rsidP="002B43AE">
      <w:pPr>
        <w:spacing w:line="276" w:lineRule="auto"/>
        <w:ind w:left="0" w:firstLine="0"/>
      </w:pPr>
    </w:p>
    <w:p w:rsidR="00E37E00" w:rsidRPr="002B43AE" w:rsidRDefault="006D3559" w:rsidP="002B43AE">
      <w:pPr>
        <w:pStyle w:val="TEXTONORMAL"/>
        <w:spacing w:after="0"/>
        <w:rPr>
          <w:sz w:val="24"/>
          <w:szCs w:val="24"/>
        </w:rPr>
      </w:pPr>
      <w:r w:rsidRPr="002B43AE">
        <w:rPr>
          <w:sz w:val="24"/>
          <w:szCs w:val="24"/>
        </w:rPr>
        <w:t xml:space="preserve">Tenemos grandes retos…, y no nos </w:t>
      </w:r>
      <w:r w:rsidR="00ED2D73" w:rsidRPr="002B43AE">
        <w:rPr>
          <w:sz w:val="24"/>
          <w:szCs w:val="24"/>
        </w:rPr>
        <w:t xml:space="preserve">van a faltar </w:t>
      </w:r>
      <w:r w:rsidRPr="002B43AE">
        <w:rPr>
          <w:sz w:val="24"/>
          <w:szCs w:val="24"/>
        </w:rPr>
        <w:t xml:space="preserve">enormes dificultades. </w:t>
      </w:r>
    </w:p>
    <w:p w:rsidR="006D3559" w:rsidRPr="002B43AE" w:rsidRDefault="006D3559" w:rsidP="002B43AE">
      <w:pPr>
        <w:pStyle w:val="TEXTONORMAL"/>
        <w:spacing w:after="0"/>
        <w:rPr>
          <w:sz w:val="24"/>
          <w:szCs w:val="24"/>
        </w:rPr>
      </w:pPr>
      <w:r w:rsidRPr="002B43AE">
        <w:rPr>
          <w:sz w:val="24"/>
          <w:szCs w:val="24"/>
        </w:rPr>
        <w:t>Pero no voy a perde</w:t>
      </w:r>
      <w:r w:rsidR="00E37E00" w:rsidRPr="002B43AE">
        <w:rPr>
          <w:sz w:val="24"/>
          <w:szCs w:val="24"/>
        </w:rPr>
        <w:t xml:space="preserve">r ni un segundo en ellas porque –en Endesa– </w:t>
      </w:r>
      <w:r w:rsidRPr="002B43AE">
        <w:rPr>
          <w:sz w:val="24"/>
          <w:szCs w:val="24"/>
        </w:rPr>
        <w:t>las dificultades las convertimos en oportunidades de mejora</w:t>
      </w:r>
      <w:r w:rsidR="00E37E00" w:rsidRPr="002B43AE">
        <w:rPr>
          <w:sz w:val="24"/>
          <w:szCs w:val="24"/>
        </w:rPr>
        <w:t>,</w:t>
      </w:r>
      <w:r w:rsidRPr="002B43AE">
        <w:rPr>
          <w:sz w:val="24"/>
          <w:szCs w:val="24"/>
        </w:rPr>
        <w:t xml:space="preserve"> en acicate para superarnos.</w:t>
      </w:r>
    </w:p>
    <w:p w:rsidR="00A66D0A" w:rsidRPr="002B43AE" w:rsidRDefault="00A66D0A" w:rsidP="002B43AE">
      <w:pPr>
        <w:pStyle w:val="TEXTONORMAL"/>
        <w:spacing w:after="0"/>
        <w:rPr>
          <w:sz w:val="24"/>
          <w:szCs w:val="24"/>
        </w:rPr>
      </w:pPr>
    </w:p>
    <w:p w:rsidR="00A66D0A" w:rsidRPr="002B43AE" w:rsidRDefault="006D3559" w:rsidP="002B43AE">
      <w:pPr>
        <w:pStyle w:val="TEXTONORMAL"/>
        <w:spacing w:after="0"/>
        <w:rPr>
          <w:sz w:val="24"/>
          <w:szCs w:val="24"/>
        </w:rPr>
      </w:pPr>
      <w:r w:rsidRPr="002B43AE">
        <w:rPr>
          <w:sz w:val="24"/>
          <w:szCs w:val="24"/>
        </w:rPr>
        <w:t>Endesa tiene un horizonte</w:t>
      </w:r>
      <w:r w:rsidR="00A66D0A" w:rsidRPr="002B43AE">
        <w:rPr>
          <w:sz w:val="24"/>
          <w:szCs w:val="24"/>
        </w:rPr>
        <w:t xml:space="preserve"> bien trazado y bien perfilado:</w:t>
      </w:r>
    </w:p>
    <w:p w:rsidR="00A66D0A" w:rsidRPr="002B43AE" w:rsidRDefault="00A66D0A" w:rsidP="002B43AE">
      <w:pPr>
        <w:pStyle w:val="TEXTONORMAL"/>
        <w:numPr>
          <w:ilvl w:val="0"/>
          <w:numId w:val="18"/>
        </w:numPr>
        <w:spacing w:after="0"/>
        <w:rPr>
          <w:sz w:val="24"/>
          <w:szCs w:val="24"/>
        </w:rPr>
      </w:pPr>
      <w:r w:rsidRPr="002B43AE">
        <w:rPr>
          <w:sz w:val="24"/>
          <w:szCs w:val="24"/>
        </w:rPr>
        <w:t>n</w:t>
      </w:r>
      <w:r w:rsidR="006D3559" w:rsidRPr="002B43AE">
        <w:rPr>
          <w:sz w:val="24"/>
          <w:szCs w:val="24"/>
        </w:rPr>
        <w:t xml:space="preserve">uestros objetivos </w:t>
      </w:r>
      <w:r w:rsidR="00E37E00" w:rsidRPr="002B43AE">
        <w:rPr>
          <w:sz w:val="24"/>
          <w:szCs w:val="24"/>
        </w:rPr>
        <w:t>presumen</w:t>
      </w:r>
      <w:r w:rsidR="006D3559" w:rsidRPr="002B43AE">
        <w:rPr>
          <w:sz w:val="24"/>
          <w:szCs w:val="24"/>
        </w:rPr>
        <w:t xml:space="preserve"> de ambición; </w:t>
      </w:r>
    </w:p>
    <w:p w:rsidR="00A66D0A" w:rsidRPr="002B43AE" w:rsidRDefault="006D3559" w:rsidP="002B43AE">
      <w:pPr>
        <w:pStyle w:val="TEXTONORMAL"/>
        <w:numPr>
          <w:ilvl w:val="0"/>
          <w:numId w:val="18"/>
        </w:numPr>
        <w:spacing w:after="0"/>
        <w:rPr>
          <w:sz w:val="24"/>
          <w:szCs w:val="24"/>
        </w:rPr>
      </w:pPr>
      <w:r w:rsidRPr="002B43AE">
        <w:rPr>
          <w:sz w:val="24"/>
          <w:szCs w:val="24"/>
        </w:rPr>
        <w:t xml:space="preserve">nuestros criterios son coherentes; </w:t>
      </w:r>
    </w:p>
    <w:p w:rsidR="00A66D0A" w:rsidRPr="002B43AE" w:rsidRDefault="006D3559" w:rsidP="002B43AE">
      <w:pPr>
        <w:pStyle w:val="TEXTONORMAL"/>
        <w:numPr>
          <w:ilvl w:val="0"/>
          <w:numId w:val="18"/>
        </w:numPr>
        <w:spacing w:after="0"/>
        <w:rPr>
          <w:sz w:val="24"/>
          <w:szCs w:val="24"/>
        </w:rPr>
      </w:pPr>
      <w:r w:rsidRPr="002B43AE">
        <w:rPr>
          <w:sz w:val="24"/>
          <w:szCs w:val="24"/>
        </w:rPr>
        <w:t xml:space="preserve">nuestras políticas, trasparentes; </w:t>
      </w:r>
    </w:p>
    <w:p w:rsidR="00A66D0A" w:rsidRPr="002B43AE" w:rsidRDefault="006D3559" w:rsidP="002B43AE">
      <w:pPr>
        <w:pStyle w:val="TEXTONORMAL"/>
        <w:numPr>
          <w:ilvl w:val="0"/>
          <w:numId w:val="18"/>
        </w:numPr>
        <w:spacing w:after="0"/>
        <w:rPr>
          <w:sz w:val="24"/>
          <w:szCs w:val="24"/>
        </w:rPr>
      </w:pPr>
      <w:r w:rsidRPr="002B43AE">
        <w:rPr>
          <w:sz w:val="24"/>
          <w:szCs w:val="24"/>
        </w:rPr>
        <w:t xml:space="preserve">y nuestros planes de acción rebosan determinación. </w:t>
      </w:r>
    </w:p>
    <w:p w:rsidR="00A66D0A" w:rsidRPr="002B43AE" w:rsidRDefault="00A66D0A" w:rsidP="002B43AE">
      <w:pPr>
        <w:pStyle w:val="TEXTONORMAL"/>
        <w:spacing w:after="0"/>
        <w:rPr>
          <w:sz w:val="24"/>
          <w:szCs w:val="24"/>
        </w:rPr>
      </w:pPr>
    </w:p>
    <w:p w:rsidR="00E37E00" w:rsidRPr="002B43AE" w:rsidRDefault="00E37E00" w:rsidP="002B43AE">
      <w:pPr>
        <w:pStyle w:val="TEXTONORMAL"/>
        <w:spacing w:after="0"/>
        <w:rPr>
          <w:sz w:val="24"/>
          <w:szCs w:val="24"/>
        </w:rPr>
      </w:pPr>
      <w:r w:rsidRPr="002B43AE">
        <w:rPr>
          <w:sz w:val="24"/>
          <w:szCs w:val="24"/>
        </w:rPr>
        <w:t>Tenemos los recursos necesarios:</w:t>
      </w:r>
    </w:p>
    <w:p w:rsidR="00E37E00" w:rsidRPr="002B43AE" w:rsidRDefault="006D3559" w:rsidP="002B43AE">
      <w:pPr>
        <w:pStyle w:val="TEXTONORMAL"/>
        <w:numPr>
          <w:ilvl w:val="0"/>
          <w:numId w:val="18"/>
        </w:numPr>
        <w:spacing w:after="0"/>
        <w:rPr>
          <w:sz w:val="24"/>
          <w:szCs w:val="24"/>
        </w:rPr>
      </w:pPr>
      <w:r w:rsidRPr="002B43AE">
        <w:rPr>
          <w:sz w:val="24"/>
          <w:szCs w:val="24"/>
        </w:rPr>
        <w:t xml:space="preserve">los económicos, los financieros, los materiales; </w:t>
      </w:r>
    </w:p>
    <w:p w:rsidR="006D3559" w:rsidRPr="002B43AE" w:rsidRDefault="006D3559" w:rsidP="002B43AE">
      <w:pPr>
        <w:pStyle w:val="TEXTONORMAL"/>
        <w:numPr>
          <w:ilvl w:val="0"/>
          <w:numId w:val="18"/>
        </w:numPr>
        <w:spacing w:after="0"/>
        <w:rPr>
          <w:sz w:val="24"/>
          <w:szCs w:val="24"/>
        </w:rPr>
      </w:pPr>
      <w:r w:rsidRPr="002B43AE">
        <w:rPr>
          <w:sz w:val="24"/>
          <w:szCs w:val="24"/>
        </w:rPr>
        <w:t xml:space="preserve">y los recursos humanos que nos proporcionan la inteligencia y el esfuerzo de las </w:t>
      </w:r>
      <w:r w:rsidR="00C66AE5" w:rsidRPr="002B43AE">
        <w:rPr>
          <w:sz w:val="24"/>
          <w:szCs w:val="24"/>
        </w:rPr>
        <w:t>casi 10</w:t>
      </w:r>
      <w:r w:rsidR="00E37E00" w:rsidRPr="002B43AE">
        <w:rPr>
          <w:sz w:val="24"/>
          <w:szCs w:val="24"/>
        </w:rPr>
        <w:t xml:space="preserve">.000 </w:t>
      </w:r>
      <w:r w:rsidRPr="002B43AE">
        <w:rPr>
          <w:sz w:val="24"/>
          <w:szCs w:val="24"/>
        </w:rPr>
        <w:t xml:space="preserve">personas que trabajan en esta empresa.  </w:t>
      </w:r>
    </w:p>
    <w:p w:rsidR="00A66D0A" w:rsidRPr="002B43AE" w:rsidRDefault="00A66D0A" w:rsidP="002B43AE">
      <w:pPr>
        <w:pStyle w:val="TEXTONORMAL"/>
        <w:spacing w:after="0"/>
        <w:rPr>
          <w:sz w:val="24"/>
          <w:szCs w:val="24"/>
        </w:rPr>
      </w:pPr>
    </w:p>
    <w:p w:rsidR="00E37E00" w:rsidRPr="002B43AE" w:rsidRDefault="006D3559" w:rsidP="002B43AE">
      <w:pPr>
        <w:pStyle w:val="TEXTONORMAL"/>
        <w:spacing w:after="0"/>
        <w:rPr>
          <w:sz w:val="24"/>
          <w:szCs w:val="24"/>
        </w:rPr>
      </w:pPr>
      <w:r w:rsidRPr="002B43AE">
        <w:rPr>
          <w:sz w:val="24"/>
          <w:szCs w:val="24"/>
        </w:rPr>
        <w:lastRenderedPageBreak/>
        <w:t>Tenemos la fidelidad de millones de clientes</w:t>
      </w:r>
      <w:r w:rsidR="00E37E00" w:rsidRPr="002B43AE">
        <w:rPr>
          <w:sz w:val="24"/>
          <w:szCs w:val="24"/>
        </w:rPr>
        <w:t xml:space="preserve">. </w:t>
      </w:r>
    </w:p>
    <w:p w:rsidR="006D3559" w:rsidRPr="002B43AE" w:rsidRDefault="00E37E00" w:rsidP="002B43AE">
      <w:pPr>
        <w:pStyle w:val="TEXTONORMAL"/>
        <w:spacing w:after="0"/>
        <w:rPr>
          <w:sz w:val="24"/>
          <w:szCs w:val="24"/>
        </w:rPr>
      </w:pPr>
      <w:r w:rsidRPr="002B43AE">
        <w:rPr>
          <w:sz w:val="24"/>
          <w:szCs w:val="24"/>
        </w:rPr>
        <w:t>Y</w:t>
      </w:r>
      <w:r w:rsidR="006D3559" w:rsidRPr="002B43AE">
        <w:rPr>
          <w:sz w:val="24"/>
          <w:szCs w:val="24"/>
        </w:rPr>
        <w:t xml:space="preserve"> esperamos</w:t>
      </w:r>
      <w:r w:rsidRPr="002B43AE">
        <w:rPr>
          <w:sz w:val="24"/>
          <w:szCs w:val="24"/>
        </w:rPr>
        <w:t xml:space="preserve"> </w:t>
      </w:r>
      <w:r w:rsidR="006D3559" w:rsidRPr="002B43AE">
        <w:rPr>
          <w:sz w:val="24"/>
          <w:szCs w:val="24"/>
        </w:rPr>
        <w:t xml:space="preserve">contar con </w:t>
      </w:r>
      <w:r w:rsidR="00F56B23" w:rsidRPr="002B43AE">
        <w:rPr>
          <w:sz w:val="24"/>
          <w:szCs w:val="24"/>
        </w:rPr>
        <w:t xml:space="preserve">la </w:t>
      </w:r>
      <w:r w:rsidR="006D3559" w:rsidRPr="002B43AE">
        <w:rPr>
          <w:sz w:val="24"/>
          <w:szCs w:val="24"/>
        </w:rPr>
        <w:t>confianza</w:t>
      </w:r>
      <w:r w:rsidR="00F56B23" w:rsidRPr="002B43AE">
        <w:rPr>
          <w:sz w:val="24"/>
          <w:szCs w:val="24"/>
        </w:rPr>
        <w:t xml:space="preserve"> de nuestros accionistas</w:t>
      </w:r>
      <w:r w:rsidR="006D3559" w:rsidRPr="002B43AE">
        <w:rPr>
          <w:sz w:val="24"/>
          <w:szCs w:val="24"/>
        </w:rPr>
        <w:t xml:space="preserve">, que, para nosotros, es el impulso imprescindible para que esta empresa siga siendo, durante muchos años, </w:t>
      </w:r>
      <w:r w:rsidRPr="002B43AE">
        <w:rPr>
          <w:sz w:val="24"/>
          <w:szCs w:val="24"/>
        </w:rPr>
        <w:t>un gran líder empresarial</w:t>
      </w:r>
      <w:r w:rsidR="006D3559" w:rsidRPr="002B43AE">
        <w:rPr>
          <w:sz w:val="24"/>
          <w:szCs w:val="24"/>
        </w:rPr>
        <w:t xml:space="preserve">.  </w:t>
      </w:r>
    </w:p>
    <w:p w:rsidR="00A66D0A" w:rsidRPr="002B43AE" w:rsidRDefault="00A66D0A" w:rsidP="002B43AE">
      <w:pPr>
        <w:pStyle w:val="TEXTONORMAL"/>
        <w:spacing w:after="0"/>
        <w:rPr>
          <w:sz w:val="24"/>
          <w:szCs w:val="24"/>
        </w:rPr>
      </w:pPr>
    </w:p>
    <w:p w:rsidR="006D3559" w:rsidRPr="002B43AE" w:rsidRDefault="006D3559" w:rsidP="002B43AE">
      <w:pPr>
        <w:pStyle w:val="TEXTONORMAL"/>
        <w:spacing w:after="0"/>
        <w:rPr>
          <w:sz w:val="24"/>
          <w:szCs w:val="24"/>
        </w:rPr>
      </w:pPr>
      <w:r w:rsidRPr="002B43AE">
        <w:rPr>
          <w:sz w:val="24"/>
          <w:szCs w:val="24"/>
        </w:rPr>
        <w:t>¡Muchas gracias!</w:t>
      </w:r>
    </w:p>
    <w:sectPr w:rsidR="006D3559" w:rsidRPr="002B43AE" w:rsidSect="002B43AE">
      <w:headerReference w:type="default" r:id="rId8"/>
      <w:footerReference w:type="even" r:id="rId9"/>
      <w:footerReference w:type="default" r:id="rId10"/>
      <w:pgSz w:w="11906" w:h="16838" w:code="9"/>
      <w:pgMar w:top="1276" w:right="1418" w:bottom="1134" w:left="1418" w:header="563" w:footer="4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2AB" w:rsidRDefault="001B52AB" w:rsidP="00A82DED">
      <w:r>
        <w:separator/>
      </w:r>
    </w:p>
  </w:endnote>
  <w:endnote w:type="continuationSeparator" w:id="0">
    <w:p w:rsidR="001B52AB" w:rsidRDefault="001B52AB" w:rsidP="00A82DED">
      <w:r>
        <w:continuationSeparator/>
      </w:r>
    </w:p>
  </w:endnote>
  <w:endnote w:type="continuationNotice" w:id="1">
    <w:p w:rsidR="001B52AB" w:rsidRDefault="001B5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D7" w:rsidRDefault="00820F40" w:rsidP="00A82DED">
    <w:pPr>
      <w:pStyle w:val="Piedepgina"/>
      <w:framePr w:wrap="around" w:vAnchor="text" w:hAnchor="margin" w:xAlign="right" w:y="1"/>
      <w:tabs>
        <w:tab w:val="num" w:pos="284"/>
      </w:tabs>
      <w:ind w:left="284" w:hanging="284"/>
      <w:rPr>
        <w:rStyle w:val="Nmerodepgina"/>
      </w:rPr>
    </w:pPr>
    <w:r>
      <w:rPr>
        <w:rStyle w:val="Nmerodepgina"/>
      </w:rPr>
      <w:fldChar w:fldCharType="begin"/>
    </w:r>
    <w:r w:rsidR="00B133D7">
      <w:rPr>
        <w:rStyle w:val="Nmerodepgina"/>
      </w:rPr>
      <w:instrText xml:space="preserve">PAGE  </w:instrText>
    </w:r>
    <w:r>
      <w:rPr>
        <w:rStyle w:val="Nmerodepgina"/>
      </w:rPr>
      <w:fldChar w:fldCharType="end"/>
    </w:r>
  </w:p>
  <w:p w:rsidR="00B133D7" w:rsidRDefault="00B133D7" w:rsidP="00A82DED">
    <w:pPr>
      <w:pStyle w:val="Piedepgina"/>
      <w:tabs>
        <w:tab w:val="num" w:pos="284"/>
      </w:tabs>
      <w:ind w:left="284" w:right="360" w:hanging="2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D7" w:rsidRDefault="00B133D7" w:rsidP="000B752D">
    <w:pPr>
      <w:pStyle w:val="Piedepgina"/>
      <w:framePr w:wrap="around" w:vAnchor="text" w:hAnchor="margin" w:xAlign="right" w:y="1"/>
      <w:ind w:left="284" w:firstLine="0"/>
      <w:rPr>
        <w:rStyle w:val="Nmerodepgina"/>
      </w:rPr>
    </w:pPr>
    <w:r>
      <w:rPr>
        <w:rStyle w:val="Nmerodepgina"/>
      </w:rPr>
      <w:t xml:space="preserve">p. </w:t>
    </w:r>
    <w:r w:rsidR="00820F40">
      <w:rPr>
        <w:rStyle w:val="Nmerodepgina"/>
      </w:rPr>
      <w:fldChar w:fldCharType="begin"/>
    </w:r>
    <w:r>
      <w:rPr>
        <w:rStyle w:val="Nmerodepgina"/>
      </w:rPr>
      <w:instrText xml:space="preserve">PAGE  </w:instrText>
    </w:r>
    <w:r w:rsidR="00820F40">
      <w:rPr>
        <w:rStyle w:val="Nmerodepgina"/>
      </w:rPr>
      <w:fldChar w:fldCharType="separate"/>
    </w:r>
    <w:r w:rsidR="00842FED">
      <w:rPr>
        <w:rStyle w:val="Nmerodepgina"/>
        <w:noProof/>
      </w:rPr>
      <w:t>2</w:t>
    </w:r>
    <w:r w:rsidR="00820F40">
      <w:rPr>
        <w:rStyle w:val="Nmerodepgina"/>
      </w:rPr>
      <w:fldChar w:fldCharType="end"/>
    </w:r>
  </w:p>
  <w:p w:rsidR="00B133D7" w:rsidRPr="00641A78" w:rsidRDefault="00B133D7" w:rsidP="002B43AE">
    <w:pPr>
      <w:pStyle w:val="Piedepgina"/>
      <w:ind w:left="0" w:right="360" w:firstLine="0"/>
      <w:rPr>
        <w:b/>
        <w:color w:val="808080" w:themeColor="background1" w:themeShade="8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2AB" w:rsidRDefault="001B52AB" w:rsidP="00A82DED">
      <w:r>
        <w:separator/>
      </w:r>
    </w:p>
  </w:footnote>
  <w:footnote w:type="continuationSeparator" w:id="0">
    <w:p w:rsidR="001B52AB" w:rsidRDefault="001B52AB" w:rsidP="00A82DED">
      <w:r>
        <w:continuationSeparator/>
      </w:r>
    </w:p>
  </w:footnote>
  <w:footnote w:type="continuationNotice" w:id="1">
    <w:p w:rsidR="001B52AB" w:rsidRDefault="001B52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D7" w:rsidRDefault="00B133D7" w:rsidP="000B752D">
    <w:pPr>
      <w:pStyle w:val="Encabezad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908BD"/>
    <w:multiLevelType w:val="hybridMultilevel"/>
    <w:tmpl w:val="E06AD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B57D92"/>
    <w:multiLevelType w:val="hybridMultilevel"/>
    <w:tmpl w:val="21980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4A63AE"/>
    <w:multiLevelType w:val="hybridMultilevel"/>
    <w:tmpl w:val="A6CEA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5E0226"/>
    <w:multiLevelType w:val="hybridMultilevel"/>
    <w:tmpl w:val="581A5B4C"/>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4" w15:restartNumberingAfterBreak="0">
    <w:nsid w:val="3F5B5A53"/>
    <w:multiLevelType w:val="hybridMultilevel"/>
    <w:tmpl w:val="5C8AA834"/>
    <w:lvl w:ilvl="0" w:tplc="B89CC522">
      <w:start w:val="5"/>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0036CA7"/>
    <w:multiLevelType w:val="hybridMultilevel"/>
    <w:tmpl w:val="37C87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044B74"/>
    <w:multiLevelType w:val="hybridMultilevel"/>
    <w:tmpl w:val="B7387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E04A8B"/>
    <w:multiLevelType w:val="hybridMultilevel"/>
    <w:tmpl w:val="DB3E8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F72C32"/>
    <w:multiLevelType w:val="hybridMultilevel"/>
    <w:tmpl w:val="4F9C7C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F13F15"/>
    <w:multiLevelType w:val="hybridMultilevel"/>
    <w:tmpl w:val="AA841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CF3235"/>
    <w:multiLevelType w:val="hybridMultilevel"/>
    <w:tmpl w:val="B86C8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EF4C4B"/>
    <w:multiLevelType w:val="hybridMultilevel"/>
    <w:tmpl w:val="20FCD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A91841"/>
    <w:multiLevelType w:val="hybridMultilevel"/>
    <w:tmpl w:val="DD0EEFEC"/>
    <w:lvl w:ilvl="0" w:tplc="BEE60676">
      <w:start w:val="1"/>
      <w:numFmt w:val="bullet"/>
      <w:pStyle w:val="Normaltabulado"/>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7E1714A"/>
    <w:multiLevelType w:val="hybridMultilevel"/>
    <w:tmpl w:val="DD7ED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071F62"/>
    <w:multiLevelType w:val="hybridMultilevel"/>
    <w:tmpl w:val="62664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0062ED"/>
    <w:multiLevelType w:val="hybridMultilevel"/>
    <w:tmpl w:val="F9665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D011C8"/>
    <w:multiLevelType w:val="hybridMultilevel"/>
    <w:tmpl w:val="CB841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752A0D"/>
    <w:multiLevelType w:val="hybridMultilevel"/>
    <w:tmpl w:val="D3064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6"/>
  </w:num>
  <w:num w:numId="4">
    <w:abstractNumId w:val="3"/>
  </w:num>
  <w:num w:numId="5">
    <w:abstractNumId w:val="2"/>
  </w:num>
  <w:num w:numId="6">
    <w:abstractNumId w:val="12"/>
  </w:num>
  <w:num w:numId="7">
    <w:abstractNumId w:val="12"/>
  </w:num>
  <w:num w:numId="8">
    <w:abstractNumId w:val="12"/>
  </w:num>
  <w:num w:numId="9">
    <w:abstractNumId w:val="1"/>
  </w:num>
  <w:num w:numId="10">
    <w:abstractNumId w:val="17"/>
  </w:num>
  <w:num w:numId="11">
    <w:abstractNumId w:val="4"/>
  </w:num>
  <w:num w:numId="12">
    <w:abstractNumId w:val="8"/>
  </w:num>
  <w:num w:numId="13">
    <w:abstractNumId w:val="14"/>
  </w:num>
  <w:num w:numId="14">
    <w:abstractNumId w:val="11"/>
  </w:num>
  <w:num w:numId="15">
    <w:abstractNumId w:val="9"/>
  </w:num>
  <w:num w:numId="16">
    <w:abstractNumId w:val="10"/>
  </w:num>
  <w:num w:numId="17">
    <w:abstractNumId w:val="15"/>
  </w:num>
  <w:num w:numId="18">
    <w:abstractNumId w:val="13"/>
  </w:num>
  <w:num w:numId="19">
    <w:abstractNumId w:val="6"/>
  </w:num>
  <w:num w:numId="20">
    <w:abstractNumId w:val="5"/>
  </w:num>
  <w:num w:numId="2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ED"/>
    <w:rsid w:val="00002355"/>
    <w:rsid w:val="00004469"/>
    <w:rsid w:val="00004E83"/>
    <w:rsid w:val="00005130"/>
    <w:rsid w:val="00006B3D"/>
    <w:rsid w:val="000116A5"/>
    <w:rsid w:val="00012C63"/>
    <w:rsid w:val="00017D8A"/>
    <w:rsid w:val="00020DE9"/>
    <w:rsid w:val="000214EA"/>
    <w:rsid w:val="00022A4A"/>
    <w:rsid w:val="00022D81"/>
    <w:rsid w:val="000238C5"/>
    <w:rsid w:val="00024125"/>
    <w:rsid w:val="0002595F"/>
    <w:rsid w:val="00025C04"/>
    <w:rsid w:val="0002714E"/>
    <w:rsid w:val="000300B1"/>
    <w:rsid w:val="0003308D"/>
    <w:rsid w:val="00033A1F"/>
    <w:rsid w:val="00035DFA"/>
    <w:rsid w:val="00037413"/>
    <w:rsid w:val="00040F93"/>
    <w:rsid w:val="0004269F"/>
    <w:rsid w:val="00044D72"/>
    <w:rsid w:val="000551A7"/>
    <w:rsid w:val="00055BAD"/>
    <w:rsid w:val="00056656"/>
    <w:rsid w:val="00062E38"/>
    <w:rsid w:val="00063E53"/>
    <w:rsid w:val="0006689B"/>
    <w:rsid w:val="00067463"/>
    <w:rsid w:val="0007114F"/>
    <w:rsid w:val="000851D3"/>
    <w:rsid w:val="00087011"/>
    <w:rsid w:val="000930E4"/>
    <w:rsid w:val="000932AD"/>
    <w:rsid w:val="000938A9"/>
    <w:rsid w:val="000953D2"/>
    <w:rsid w:val="00095425"/>
    <w:rsid w:val="00096223"/>
    <w:rsid w:val="000A128B"/>
    <w:rsid w:val="000A5B8F"/>
    <w:rsid w:val="000A6CB0"/>
    <w:rsid w:val="000A6E10"/>
    <w:rsid w:val="000A7E5D"/>
    <w:rsid w:val="000B1310"/>
    <w:rsid w:val="000B53F6"/>
    <w:rsid w:val="000B752D"/>
    <w:rsid w:val="000C10C4"/>
    <w:rsid w:val="000C1879"/>
    <w:rsid w:val="000C1AEB"/>
    <w:rsid w:val="000C1F40"/>
    <w:rsid w:val="000C2E48"/>
    <w:rsid w:val="000C3C20"/>
    <w:rsid w:val="000C4DD0"/>
    <w:rsid w:val="000D76D9"/>
    <w:rsid w:val="000E1ADB"/>
    <w:rsid w:val="000E4C3A"/>
    <w:rsid w:val="000E611D"/>
    <w:rsid w:val="000E6C9D"/>
    <w:rsid w:val="000F5337"/>
    <w:rsid w:val="00111310"/>
    <w:rsid w:val="00115722"/>
    <w:rsid w:val="001169E3"/>
    <w:rsid w:val="0011725B"/>
    <w:rsid w:val="001172E4"/>
    <w:rsid w:val="0012175C"/>
    <w:rsid w:val="00123D4C"/>
    <w:rsid w:val="00124645"/>
    <w:rsid w:val="0013594C"/>
    <w:rsid w:val="00140C14"/>
    <w:rsid w:val="00140E8B"/>
    <w:rsid w:val="00141133"/>
    <w:rsid w:val="0014340D"/>
    <w:rsid w:val="00147F27"/>
    <w:rsid w:val="00152D35"/>
    <w:rsid w:val="0015461A"/>
    <w:rsid w:val="00157664"/>
    <w:rsid w:val="00160B63"/>
    <w:rsid w:val="0016152E"/>
    <w:rsid w:val="0016648F"/>
    <w:rsid w:val="00167222"/>
    <w:rsid w:val="00167A35"/>
    <w:rsid w:val="00173614"/>
    <w:rsid w:val="0017432A"/>
    <w:rsid w:val="00176AAD"/>
    <w:rsid w:val="001801FE"/>
    <w:rsid w:val="001864C7"/>
    <w:rsid w:val="001870AF"/>
    <w:rsid w:val="00193104"/>
    <w:rsid w:val="00193C9B"/>
    <w:rsid w:val="001A0A4F"/>
    <w:rsid w:val="001A0D83"/>
    <w:rsid w:val="001A2A93"/>
    <w:rsid w:val="001A2F87"/>
    <w:rsid w:val="001A5FCD"/>
    <w:rsid w:val="001B4905"/>
    <w:rsid w:val="001B52AB"/>
    <w:rsid w:val="001C382F"/>
    <w:rsid w:val="001C4620"/>
    <w:rsid w:val="001D2C8F"/>
    <w:rsid w:val="001D30FD"/>
    <w:rsid w:val="001D4241"/>
    <w:rsid w:val="001D6955"/>
    <w:rsid w:val="001D7D61"/>
    <w:rsid w:val="001E1976"/>
    <w:rsid w:val="001E6933"/>
    <w:rsid w:val="001E6D49"/>
    <w:rsid w:val="001E7C2F"/>
    <w:rsid w:val="001F0755"/>
    <w:rsid w:val="001F28D3"/>
    <w:rsid w:val="001F59BB"/>
    <w:rsid w:val="0020422F"/>
    <w:rsid w:val="0020480F"/>
    <w:rsid w:val="0020491C"/>
    <w:rsid w:val="002058FA"/>
    <w:rsid w:val="00205FF8"/>
    <w:rsid w:val="00206974"/>
    <w:rsid w:val="002100C5"/>
    <w:rsid w:val="0021207B"/>
    <w:rsid w:val="00214843"/>
    <w:rsid w:val="00215E2B"/>
    <w:rsid w:val="00217CE5"/>
    <w:rsid w:val="00221DAB"/>
    <w:rsid w:val="002233AF"/>
    <w:rsid w:val="00223F7B"/>
    <w:rsid w:val="002252B3"/>
    <w:rsid w:val="00225622"/>
    <w:rsid w:val="00230945"/>
    <w:rsid w:val="00232EA9"/>
    <w:rsid w:val="002353B3"/>
    <w:rsid w:val="00235906"/>
    <w:rsid w:val="002364F9"/>
    <w:rsid w:val="00243305"/>
    <w:rsid w:val="002439A5"/>
    <w:rsid w:val="0024418F"/>
    <w:rsid w:val="00245FE5"/>
    <w:rsid w:val="00246A0F"/>
    <w:rsid w:val="002529B8"/>
    <w:rsid w:val="00254E0D"/>
    <w:rsid w:val="00255E3A"/>
    <w:rsid w:val="002602B0"/>
    <w:rsid w:val="00260DFA"/>
    <w:rsid w:val="002635EE"/>
    <w:rsid w:val="002639F1"/>
    <w:rsid w:val="00264F6F"/>
    <w:rsid w:val="0026537E"/>
    <w:rsid w:val="002730F6"/>
    <w:rsid w:val="00276DC5"/>
    <w:rsid w:val="00277C04"/>
    <w:rsid w:val="0028724D"/>
    <w:rsid w:val="00287EA3"/>
    <w:rsid w:val="00291FA9"/>
    <w:rsid w:val="002978A3"/>
    <w:rsid w:val="002A0671"/>
    <w:rsid w:val="002A2397"/>
    <w:rsid w:val="002A4B20"/>
    <w:rsid w:val="002A4B67"/>
    <w:rsid w:val="002A6CAA"/>
    <w:rsid w:val="002B40FB"/>
    <w:rsid w:val="002B43AE"/>
    <w:rsid w:val="002C2190"/>
    <w:rsid w:val="002C4E74"/>
    <w:rsid w:val="002C53B3"/>
    <w:rsid w:val="002C5645"/>
    <w:rsid w:val="002C7019"/>
    <w:rsid w:val="002D1F94"/>
    <w:rsid w:val="002D3042"/>
    <w:rsid w:val="002E120F"/>
    <w:rsid w:val="002E1334"/>
    <w:rsid w:val="002E1AF4"/>
    <w:rsid w:val="002E335F"/>
    <w:rsid w:val="002E50D1"/>
    <w:rsid w:val="002E56AB"/>
    <w:rsid w:val="002F2FEC"/>
    <w:rsid w:val="002F5B30"/>
    <w:rsid w:val="002F60AF"/>
    <w:rsid w:val="002F70C5"/>
    <w:rsid w:val="00302B88"/>
    <w:rsid w:val="00304406"/>
    <w:rsid w:val="003063C9"/>
    <w:rsid w:val="00307552"/>
    <w:rsid w:val="00310D7E"/>
    <w:rsid w:val="003110AA"/>
    <w:rsid w:val="003144F8"/>
    <w:rsid w:val="00314691"/>
    <w:rsid w:val="003214BE"/>
    <w:rsid w:val="00322CD3"/>
    <w:rsid w:val="00330224"/>
    <w:rsid w:val="00330C49"/>
    <w:rsid w:val="00336AF6"/>
    <w:rsid w:val="00341B59"/>
    <w:rsid w:val="003429E8"/>
    <w:rsid w:val="00342E54"/>
    <w:rsid w:val="0034514A"/>
    <w:rsid w:val="00347A86"/>
    <w:rsid w:val="00353FE9"/>
    <w:rsid w:val="00356CB4"/>
    <w:rsid w:val="00363115"/>
    <w:rsid w:val="00364124"/>
    <w:rsid w:val="00366802"/>
    <w:rsid w:val="0036732A"/>
    <w:rsid w:val="003716CB"/>
    <w:rsid w:val="00371C5F"/>
    <w:rsid w:val="003724E2"/>
    <w:rsid w:val="00373212"/>
    <w:rsid w:val="003744B5"/>
    <w:rsid w:val="00375604"/>
    <w:rsid w:val="00377BD5"/>
    <w:rsid w:val="00380060"/>
    <w:rsid w:val="00380A1F"/>
    <w:rsid w:val="00384E82"/>
    <w:rsid w:val="00384FFD"/>
    <w:rsid w:val="00386A41"/>
    <w:rsid w:val="00393D15"/>
    <w:rsid w:val="0039642F"/>
    <w:rsid w:val="003A0EDE"/>
    <w:rsid w:val="003A5313"/>
    <w:rsid w:val="003B1787"/>
    <w:rsid w:val="003B1C6D"/>
    <w:rsid w:val="003B7DC8"/>
    <w:rsid w:val="003C206F"/>
    <w:rsid w:val="003C571E"/>
    <w:rsid w:val="003D1052"/>
    <w:rsid w:val="003E1465"/>
    <w:rsid w:val="003E418B"/>
    <w:rsid w:val="003E45DB"/>
    <w:rsid w:val="003E4E7C"/>
    <w:rsid w:val="003E6DF0"/>
    <w:rsid w:val="003E79DD"/>
    <w:rsid w:val="003F1CF5"/>
    <w:rsid w:val="003F6F21"/>
    <w:rsid w:val="00400BE5"/>
    <w:rsid w:val="00405067"/>
    <w:rsid w:val="004104DF"/>
    <w:rsid w:val="004105FF"/>
    <w:rsid w:val="00410B18"/>
    <w:rsid w:val="00410FC0"/>
    <w:rsid w:val="004111E2"/>
    <w:rsid w:val="004122D9"/>
    <w:rsid w:val="004143C4"/>
    <w:rsid w:val="00415DB9"/>
    <w:rsid w:val="004178BF"/>
    <w:rsid w:val="00421132"/>
    <w:rsid w:val="004219D3"/>
    <w:rsid w:val="0042527B"/>
    <w:rsid w:val="004262AB"/>
    <w:rsid w:val="0042755C"/>
    <w:rsid w:val="00430079"/>
    <w:rsid w:val="00431AB2"/>
    <w:rsid w:val="004322FF"/>
    <w:rsid w:val="00434D05"/>
    <w:rsid w:val="00435F3F"/>
    <w:rsid w:val="00436092"/>
    <w:rsid w:val="00436657"/>
    <w:rsid w:val="004404E3"/>
    <w:rsid w:val="00442035"/>
    <w:rsid w:val="0044595C"/>
    <w:rsid w:val="004521A8"/>
    <w:rsid w:val="00452CD5"/>
    <w:rsid w:val="004600DA"/>
    <w:rsid w:val="00463059"/>
    <w:rsid w:val="004657D8"/>
    <w:rsid w:val="00472810"/>
    <w:rsid w:val="004728AA"/>
    <w:rsid w:val="00473C3F"/>
    <w:rsid w:val="00484EE5"/>
    <w:rsid w:val="00487921"/>
    <w:rsid w:val="00490594"/>
    <w:rsid w:val="004938F1"/>
    <w:rsid w:val="004A31ED"/>
    <w:rsid w:val="004A4722"/>
    <w:rsid w:val="004A5BDF"/>
    <w:rsid w:val="004B1BE3"/>
    <w:rsid w:val="004B1FA1"/>
    <w:rsid w:val="004B67DE"/>
    <w:rsid w:val="004B75D5"/>
    <w:rsid w:val="004C4DCB"/>
    <w:rsid w:val="004C5D5E"/>
    <w:rsid w:val="004C6B21"/>
    <w:rsid w:val="004C72E5"/>
    <w:rsid w:val="004D1478"/>
    <w:rsid w:val="004D45B9"/>
    <w:rsid w:val="004E0324"/>
    <w:rsid w:val="004E06AB"/>
    <w:rsid w:val="004E2870"/>
    <w:rsid w:val="004E3125"/>
    <w:rsid w:val="004E3B6B"/>
    <w:rsid w:val="004E3CA7"/>
    <w:rsid w:val="004E414E"/>
    <w:rsid w:val="004E435A"/>
    <w:rsid w:val="004E5772"/>
    <w:rsid w:val="004E6EFE"/>
    <w:rsid w:val="004E7F4D"/>
    <w:rsid w:val="004F0719"/>
    <w:rsid w:val="004F0F2D"/>
    <w:rsid w:val="004F30FB"/>
    <w:rsid w:val="004F576E"/>
    <w:rsid w:val="00501D0E"/>
    <w:rsid w:val="0050229F"/>
    <w:rsid w:val="00504603"/>
    <w:rsid w:val="00506803"/>
    <w:rsid w:val="00507592"/>
    <w:rsid w:val="00522245"/>
    <w:rsid w:val="00522279"/>
    <w:rsid w:val="00522534"/>
    <w:rsid w:val="00523236"/>
    <w:rsid w:val="00525C01"/>
    <w:rsid w:val="0052672A"/>
    <w:rsid w:val="00527D68"/>
    <w:rsid w:val="00527D77"/>
    <w:rsid w:val="005303CF"/>
    <w:rsid w:val="00531D38"/>
    <w:rsid w:val="00531FF8"/>
    <w:rsid w:val="00533537"/>
    <w:rsid w:val="005348B9"/>
    <w:rsid w:val="005360C1"/>
    <w:rsid w:val="0053631B"/>
    <w:rsid w:val="00540E44"/>
    <w:rsid w:val="00543A3C"/>
    <w:rsid w:val="00544F08"/>
    <w:rsid w:val="005506B3"/>
    <w:rsid w:val="005511BB"/>
    <w:rsid w:val="00552422"/>
    <w:rsid w:val="005556B8"/>
    <w:rsid w:val="00557E85"/>
    <w:rsid w:val="005613FB"/>
    <w:rsid w:val="00565091"/>
    <w:rsid w:val="0056791D"/>
    <w:rsid w:val="00577502"/>
    <w:rsid w:val="00592064"/>
    <w:rsid w:val="005A0179"/>
    <w:rsid w:val="005A41B2"/>
    <w:rsid w:val="005A4D78"/>
    <w:rsid w:val="005A556F"/>
    <w:rsid w:val="005A6826"/>
    <w:rsid w:val="005A686D"/>
    <w:rsid w:val="005A7529"/>
    <w:rsid w:val="005B04AE"/>
    <w:rsid w:val="005B6CEB"/>
    <w:rsid w:val="005C0A8B"/>
    <w:rsid w:val="005C7508"/>
    <w:rsid w:val="005D37A3"/>
    <w:rsid w:val="005D6E7E"/>
    <w:rsid w:val="005E02CE"/>
    <w:rsid w:val="005E10BD"/>
    <w:rsid w:val="005E1E0B"/>
    <w:rsid w:val="005E25DB"/>
    <w:rsid w:val="005E2A68"/>
    <w:rsid w:val="005E4231"/>
    <w:rsid w:val="005E5411"/>
    <w:rsid w:val="005F10CC"/>
    <w:rsid w:val="005F2971"/>
    <w:rsid w:val="005F4672"/>
    <w:rsid w:val="005F7840"/>
    <w:rsid w:val="006046DD"/>
    <w:rsid w:val="00607228"/>
    <w:rsid w:val="00612CCD"/>
    <w:rsid w:val="00620950"/>
    <w:rsid w:val="00630934"/>
    <w:rsid w:val="006311D7"/>
    <w:rsid w:val="006318E6"/>
    <w:rsid w:val="00631C02"/>
    <w:rsid w:val="006323BF"/>
    <w:rsid w:val="0063259A"/>
    <w:rsid w:val="00632BCA"/>
    <w:rsid w:val="00633083"/>
    <w:rsid w:val="006331D5"/>
    <w:rsid w:val="00633864"/>
    <w:rsid w:val="006350ED"/>
    <w:rsid w:val="00635633"/>
    <w:rsid w:val="00635D2E"/>
    <w:rsid w:val="0064277E"/>
    <w:rsid w:val="00642BB3"/>
    <w:rsid w:val="00651BF0"/>
    <w:rsid w:val="006521F3"/>
    <w:rsid w:val="00652A52"/>
    <w:rsid w:val="006532EB"/>
    <w:rsid w:val="00654BEC"/>
    <w:rsid w:val="00656C0C"/>
    <w:rsid w:val="00657E44"/>
    <w:rsid w:val="006629D2"/>
    <w:rsid w:val="006700B7"/>
    <w:rsid w:val="00674A80"/>
    <w:rsid w:val="00675DE9"/>
    <w:rsid w:val="006761D9"/>
    <w:rsid w:val="006800F7"/>
    <w:rsid w:val="00684093"/>
    <w:rsid w:val="00686070"/>
    <w:rsid w:val="00687529"/>
    <w:rsid w:val="00694AF8"/>
    <w:rsid w:val="00697BE1"/>
    <w:rsid w:val="006A0480"/>
    <w:rsid w:val="006A1CD7"/>
    <w:rsid w:val="006A6C39"/>
    <w:rsid w:val="006B596B"/>
    <w:rsid w:val="006B6F58"/>
    <w:rsid w:val="006C16F5"/>
    <w:rsid w:val="006C38AB"/>
    <w:rsid w:val="006C54CC"/>
    <w:rsid w:val="006C72D7"/>
    <w:rsid w:val="006D3559"/>
    <w:rsid w:val="006D36C5"/>
    <w:rsid w:val="006D57ED"/>
    <w:rsid w:val="006D6227"/>
    <w:rsid w:val="006D65ED"/>
    <w:rsid w:val="006D69E2"/>
    <w:rsid w:val="006E11EB"/>
    <w:rsid w:val="006E1F56"/>
    <w:rsid w:val="006E3148"/>
    <w:rsid w:val="006E34F5"/>
    <w:rsid w:val="006E3DF0"/>
    <w:rsid w:val="006E4B78"/>
    <w:rsid w:val="006E5CDE"/>
    <w:rsid w:val="006E5E36"/>
    <w:rsid w:val="006E64C2"/>
    <w:rsid w:val="006F11C4"/>
    <w:rsid w:val="006F54A9"/>
    <w:rsid w:val="006F6172"/>
    <w:rsid w:val="007003FD"/>
    <w:rsid w:val="00701004"/>
    <w:rsid w:val="00701D1C"/>
    <w:rsid w:val="00703028"/>
    <w:rsid w:val="007042E9"/>
    <w:rsid w:val="00705A47"/>
    <w:rsid w:val="00707086"/>
    <w:rsid w:val="00707F1B"/>
    <w:rsid w:val="00710423"/>
    <w:rsid w:val="00711168"/>
    <w:rsid w:val="00712677"/>
    <w:rsid w:val="007130F8"/>
    <w:rsid w:val="00713E49"/>
    <w:rsid w:val="00715EEB"/>
    <w:rsid w:val="00717D94"/>
    <w:rsid w:val="00720402"/>
    <w:rsid w:val="00720BB0"/>
    <w:rsid w:val="0072113E"/>
    <w:rsid w:val="0072136B"/>
    <w:rsid w:val="00721BB3"/>
    <w:rsid w:val="00722921"/>
    <w:rsid w:val="00723258"/>
    <w:rsid w:val="00727518"/>
    <w:rsid w:val="00732B8E"/>
    <w:rsid w:val="00732FBF"/>
    <w:rsid w:val="00740098"/>
    <w:rsid w:val="00745403"/>
    <w:rsid w:val="00745F99"/>
    <w:rsid w:val="00761A81"/>
    <w:rsid w:val="007629E5"/>
    <w:rsid w:val="00763AEC"/>
    <w:rsid w:val="00765960"/>
    <w:rsid w:val="00767BD4"/>
    <w:rsid w:val="0077404A"/>
    <w:rsid w:val="00775745"/>
    <w:rsid w:val="0078105B"/>
    <w:rsid w:val="00785F1C"/>
    <w:rsid w:val="00791C0F"/>
    <w:rsid w:val="0079412F"/>
    <w:rsid w:val="0079456F"/>
    <w:rsid w:val="00794B4F"/>
    <w:rsid w:val="00795E48"/>
    <w:rsid w:val="007A0496"/>
    <w:rsid w:val="007A1D6E"/>
    <w:rsid w:val="007A2155"/>
    <w:rsid w:val="007A3823"/>
    <w:rsid w:val="007B3805"/>
    <w:rsid w:val="007B49F3"/>
    <w:rsid w:val="007B5336"/>
    <w:rsid w:val="007B613B"/>
    <w:rsid w:val="007B6684"/>
    <w:rsid w:val="007B7A6A"/>
    <w:rsid w:val="007C1A68"/>
    <w:rsid w:val="007C42F3"/>
    <w:rsid w:val="007D334A"/>
    <w:rsid w:val="007D38DC"/>
    <w:rsid w:val="007D40A8"/>
    <w:rsid w:val="007D5959"/>
    <w:rsid w:val="007E4776"/>
    <w:rsid w:val="007E6FE2"/>
    <w:rsid w:val="007F0860"/>
    <w:rsid w:val="007F2386"/>
    <w:rsid w:val="007F332C"/>
    <w:rsid w:val="007F5749"/>
    <w:rsid w:val="007F72CF"/>
    <w:rsid w:val="007F7327"/>
    <w:rsid w:val="00803E38"/>
    <w:rsid w:val="00805FAD"/>
    <w:rsid w:val="0080685E"/>
    <w:rsid w:val="008070BC"/>
    <w:rsid w:val="00807B73"/>
    <w:rsid w:val="00812C7F"/>
    <w:rsid w:val="00814700"/>
    <w:rsid w:val="00816B8C"/>
    <w:rsid w:val="00820F40"/>
    <w:rsid w:val="0082181A"/>
    <w:rsid w:val="0082452A"/>
    <w:rsid w:val="0083199E"/>
    <w:rsid w:val="00831A11"/>
    <w:rsid w:val="00834640"/>
    <w:rsid w:val="008360FC"/>
    <w:rsid w:val="00836519"/>
    <w:rsid w:val="00841025"/>
    <w:rsid w:val="008410F6"/>
    <w:rsid w:val="00842FED"/>
    <w:rsid w:val="00844F06"/>
    <w:rsid w:val="00845A10"/>
    <w:rsid w:val="00845ECD"/>
    <w:rsid w:val="00847914"/>
    <w:rsid w:val="008516B8"/>
    <w:rsid w:val="008579D5"/>
    <w:rsid w:val="008614C0"/>
    <w:rsid w:val="00862440"/>
    <w:rsid w:val="0086275A"/>
    <w:rsid w:val="00862A8E"/>
    <w:rsid w:val="0086396F"/>
    <w:rsid w:val="00864E51"/>
    <w:rsid w:val="00870105"/>
    <w:rsid w:val="00870834"/>
    <w:rsid w:val="00873147"/>
    <w:rsid w:val="008778F5"/>
    <w:rsid w:val="00877FA7"/>
    <w:rsid w:val="00881015"/>
    <w:rsid w:val="00883F0A"/>
    <w:rsid w:val="008840AF"/>
    <w:rsid w:val="008856C2"/>
    <w:rsid w:val="0088580A"/>
    <w:rsid w:val="00887E3D"/>
    <w:rsid w:val="008940B4"/>
    <w:rsid w:val="008969F8"/>
    <w:rsid w:val="00896DE1"/>
    <w:rsid w:val="00897E37"/>
    <w:rsid w:val="008A6F96"/>
    <w:rsid w:val="008B27AC"/>
    <w:rsid w:val="008C058D"/>
    <w:rsid w:val="008C11FE"/>
    <w:rsid w:val="008C16C5"/>
    <w:rsid w:val="008C293D"/>
    <w:rsid w:val="008C3264"/>
    <w:rsid w:val="008C7410"/>
    <w:rsid w:val="008D1223"/>
    <w:rsid w:val="008D2CA7"/>
    <w:rsid w:val="008D4E0F"/>
    <w:rsid w:val="008D6731"/>
    <w:rsid w:val="008D77AA"/>
    <w:rsid w:val="008E01C5"/>
    <w:rsid w:val="008E177C"/>
    <w:rsid w:val="008E2644"/>
    <w:rsid w:val="008E2F0B"/>
    <w:rsid w:val="008E471E"/>
    <w:rsid w:val="008E4D3F"/>
    <w:rsid w:val="008F0F4F"/>
    <w:rsid w:val="008F1F02"/>
    <w:rsid w:val="008F2DAC"/>
    <w:rsid w:val="008F3AC7"/>
    <w:rsid w:val="008F6024"/>
    <w:rsid w:val="00906C8C"/>
    <w:rsid w:val="00910D7A"/>
    <w:rsid w:val="0091595A"/>
    <w:rsid w:val="00917818"/>
    <w:rsid w:val="00921584"/>
    <w:rsid w:val="00923BC7"/>
    <w:rsid w:val="00925622"/>
    <w:rsid w:val="00927E0A"/>
    <w:rsid w:val="009302AB"/>
    <w:rsid w:val="009317A5"/>
    <w:rsid w:val="00932A4C"/>
    <w:rsid w:val="00932FC9"/>
    <w:rsid w:val="00933ADE"/>
    <w:rsid w:val="00936671"/>
    <w:rsid w:val="00936972"/>
    <w:rsid w:val="0094056A"/>
    <w:rsid w:val="009408A0"/>
    <w:rsid w:val="00941683"/>
    <w:rsid w:val="009418B9"/>
    <w:rsid w:val="00941DCF"/>
    <w:rsid w:val="00945BC4"/>
    <w:rsid w:val="0095169C"/>
    <w:rsid w:val="0095169F"/>
    <w:rsid w:val="00956ABF"/>
    <w:rsid w:val="00957341"/>
    <w:rsid w:val="0096194D"/>
    <w:rsid w:val="00962D77"/>
    <w:rsid w:val="00965C04"/>
    <w:rsid w:val="00967815"/>
    <w:rsid w:val="00970003"/>
    <w:rsid w:val="00970961"/>
    <w:rsid w:val="0097336B"/>
    <w:rsid w:val="00973B27"/>
    <w:rsid w:val="00974849"/>
    <w:rsid w:val="00976A7C"/>
    <w:rsid w:val="00981F9E"/>
    <w:rsid w:val="00982661"/>
    <w:rsid w:val="00985076"/>
    <w:rsid w:val="009861E3"/>
    <w:rsid w:val="00986DBB"/>
    <w:rsid w:val="009874E6"/>
    <w:rsid w:val="009903B4"/>
    <w:rsid w:val="00992451"/>
    <w:rsid w:val="00993219"/>
    <w:rsid w:val="0099610A"/>
    <w:rsid w:val="009A4412"/>
    <w:rsid w:val="009A4443"/>
    <w:rsid w:val="009A5204"/>
    <w:rsid w:val="009A6A1F"/>
    <w:rsid w:val="009A7EF7"/>
    <w:rsid w:val="009B15FC"/>
    <w:rsid w:val="009B3BB4"/>
    <w:rsid w:val="009B62F2"/>
    <w:rsid w:val="009B6422"/>
    <w:rsid w:val="009C0B34"/>
    <w:rsid w:val="009C2307"/>
    <w:rsid w:val="009C512E"/>
    <w:rsid w:val="009D0866"/>
    <w:rsid w:val="009D2A32"/>
    <w:rsid w:val="009D2A97"/>
    <w:rsid w:val="009D327A"/>
    <w:rsid w:val="009D3C5E"/>
    <w:rsid w:val="009D4E44"/>
    <w:rsid w:val="009D5277"/>
    <w:rsid w:val="009E0A84"/>
    <w:rsid w:val="009E712C"/>
    <w:rsid w:val="009F03EB"/>
    <w:rsid w:val="009F3763"/>
    <w:rsid w:val="009F41E7"/>
    <w:rsid w:val="009F4406"/>
    <w:rsid w:val="009F4AA9"/>
    <w:rsid w:val="009F5460"/>
    <w:rsid w:val="009F7C9D"/>
    <w:rsid w:val="00A02190"/>
    <w:rsid w:val="00A02C41"/>
    <w:rsid w:val="00A03B82"/>
    <w:rsid w:val="00A072AA"/>
    <w:rsid w:val="00A10FDC"/>
    <w:rsid w:val="00A17378"/>
    <w:rsid w:val="00A17CDF"/>
    <w:rsid w:val="00A22F8E"/>
    <w:rsid w:val="00A23075"/>
    <w:rsid w:val="00A23219"/>
    <w:rsid w:val="00A24164"/>
    <w:rsid w:val="00A3050F"/>
    <w:rsid w:val="00A31703"/>
    <w:rsid w:val="00A35DA1"/>
    <w:rsid w:val="00A37565"/>
    <w:rsid w:val="00A40F8A"/>
    <w:rsid w:val="00A42BEB"/>
    <w:rsid w:val="00A44DF2"/>
    <w:rsid w:val="00A450E8"/>
    <w:rsid w:val="00A50B7B"/>
    <w:rsid w:val="00A6070C"/>
    <w:rsid w:val="00A6630C"/>
    <w:rsid w:val="00A66D0A"/>
    <w:rsid w:val="00A71904"/>
    <w:rsid w:val="00A71C88"/>
    <w:rsid w:val="00A7551D"/>
    <w:rsid w:val="00A82DED"/>
    <w:rsid w:val="00A847C0"/>
    <w:rsid w:val="00A85F0A"/>
    <w:rsid w:val="00A90879"/>
    <w:rsid w:val="00A927A6"/>
    <w:rsid w:val="00A9644A"/>
    <w:rsid w:val="00A967A5"/>
    <w:rsid w:val="00AA09F7"/>
    <w:rsid w:val="00AB03E6"/>
    <w:rsid w:val="00AB2BD6"/>
    <w:rsid w:val="00AC07BD"/>
    <w:rsid w:val="00AC259C"/>
    <w:rsid w:val="00AC2755"/>
    <w:rsid w:val="00AC3F06"/>
    <w:rsid w:val="00AC51DB"/>
    <w:rsid w:val="00AC5285"/>
    <w:rsid w:val="00AD2EF7"/>
    <w:rsid w:val="00AD6BCC"/>
    <w:rsid w:val="00AE0DBA"/>
    <w:rsid w:val="00AE360A"/>
    <w:rsid w:val="00AE490B"/>
    <w:rsid w:val="00AE4B85"/>
    <w:rsid w:val="00AE4F09"/>
    <w:rsid w:val="00AE7484"/>
    <w:rsid w:val="00AF1DAD"/>
    <w:rsid w:val="00B04032"/>
    <w:rsid w:val="00B052A7"/>
    <w:rsid w:val="00B12049"/>
    <w:rsid w:val="00B12165"/>
    <w:rsid w:val="00B133D7"/>
    <w:rsid w:val="00B14260"/>
    <w:rsid w:val="00B143BA"/>
    <w:rsid w:val="00B201CC"/>
    <w:rsid w:val="00B214E2"/>
    <w:rsid w:val="00B23019"/>
    <w:rsid w:val="00B25CD9"/>
    <w:rsid w:val="00B36DA8"/>
    <w:rsid w:val="00B430A5"/>
    <w:rsid w:val="00B45A97"/>
    <w:rsid w:val="00B46A7E"/>
    <w:rsid w:val="00B47D6B"/>
    <w:rsid w:val="00B47FBA"/>
    <w:rsid w:val="00B51B49"/>
    <w:rsid w:val="00B53892"/>
    <w:rsid w:val="00B553CF"/>
    <w:rsid w:val="00B570AB"/>
    <w:rsid w:val="00B65EDB"/>
    <w:rsid w:val="00B66557"/>
    <w:rsid w:val="00B71CC2"/>
    <w:rsid w:val="00B7770A"/>
    <w:rsid w:val="00B80989"/>
    <w:rsid w:val="00B83AF0"/>
    <w:rsid w:val="00B844B5"/>
    <w:rsid w:val="00B861B4"/>
    <w:rsid w:val="00B91F7B"/>
    <w:rsid w:val="00B93C26"/>
    <w:rsid w:val="00B9698E"/>
    <w:rsid w:val="00B96CC7"/>
    <w:rsid w:val="00B97FE3"/>
    <w:rsid w:val="00BA39C5"/>
    <w:rsid w:val="00BA54C1"/>
    <w:rsid w:val="00BA6093"/>
    <w:rsid w:val="00BB6642"/>
    <w:rsid w:val="00BB68A6"/>
    <w:rsid w:val="00BC59E1"/>
    <w:rsid w:val="00BC6613"/>
    <w:rsid w:val="00BC6CC3"/>
    <w:rsid w:val="00BD1E52"/>
    <w:rsid w:val="00BD2FA0"/>
    <w:rsid w:val="00BD3565"/>
    <w:rsid w:val="00BD4D7C"/>
    <w:rsid w:val="00BE0700"/>
    <w:rsid w:val="00BE386A"/>
    <w:rsid w:val="00BE386D"/>
    <w:rsid w:val="00BE3F20"/>
    <w:rsid w:val="00BE5A7B"/>
    <w:rsid w:val="00BE7468"/>
    <w:rsid w:val="00BF1526"/>
    <w:rsid w:val="00BF31B1"/>
    <w:rsid w:val="00BF4215"/>
    <w:rsid w:val="00BF4993"/>
    <w:rsid w:val="00BF55F4"/>
    <w:rsid w:val="00BF66B9"/>
    <w:rsid w:val="00C03D49"/>
    <w:rsid w:val="00C040FA"/>
    <w:rsid w:val="00C065FB"/>
    <w:rsid w:val="00C1166B"/>
    <w:rsid w:val="00C16FD0"/>
    <w:rsid w:val="00C24ACD"/>
    <w:rsid w:val="00C2791C"/>
    <w:rsid w:val="00C35006"/>
    <w:rsid w:val="00C37D39"/>
    <w:rsid w:val="00C4738D"/>
    <w:rsid w:val="00C47F64"/>
    <w:rsid w:val="00C52219"/>
    <w:rsid w:val="00C55E6A"/>
    <w:rsid w:val="00C56149"/>
    <w:rsid w:val="00C57A8A"/>
    <w:rsid w:val="00C61755"/>
    <w:rsid w:val="00C65D9C"/>
    <w:rsid w:val="00C66AE5"/>
    <w:rsid w:val="00C80614"/>
    <w:rsid w:val="00C81EF2"/>
    <w:rsid w:val="00C973BE"/>
    <w:rsid w:val="00CA1302"/>
    <w:rsid w:val="00CA37E1"/>
    <w:rsid w:val="00CA5711"/>
    <w:rsid w:val="00CA7229"/>
    <w:rsid w:val="00CB0DCB"/>
    <w:rsid w:val="00CB4A8C"/>
    <w:rsid w:val="00CC07C1"/>
    <w:rsid w:val="00CC0BD4"/>
    <w:rsid w:val="00CC232E"/>
    <w:rsid w:val="00CC2D97"/>
    <w:rsid w:val="00CC4448"/>
    <w:rsid w:val="00CC477A"/>
    <w:rsid w:val="00CC68FC"/>
    <w:rsid w:val="00CD05C9"/>
    <w:rsid w:val="00CD1B00"/>
    <w:rsid w:val="00CE0B0F"/>
    <w:rsid w:val="00CE3F60"/>
    <w:rsid w:val="00CE65C5"/>
    <w:rsid w:val="00CE69E3"/>
    <w:rsid w:val="00CF4668"/>
    <w:rsid w:val="00CF5BEE"/>
    <w:rsid w:val="00CF5C7A"/>
    <w:rsid w:val="00CF65D7"/>
    <w:rsid w:val="00D0132F"/>
    <w:rsid w:val="00D05284"/>
    <w:rsid w:val="00D07AB5"/>
    <w:rsid w:val="00D117C6"/>
    <w:rsid w:val="00D132C6"/>
    <w:rsid w:val="00D17538"/>
    <w:rsid w:val="00D20C6A"/>
    <w:rsid w:val="00D27FD6"/>
    <w:rsid w:val="00D360D8"/>
    <w:rsid w:val="00D36458"/>
    <w:rsid w:val="00D4552A"/>
    <w:rsid w:val="00D514AC"/>
    <w:rsid w:val="00D57C40"/>
    <w:rsid w:val="00D63949"/>
    <w:rsid w:val="00D66E75"/>
    <w:rsid w:val="00D70B0F"/>
    <w:rsid w:val="00D70ED9"/>
    <w:rsid w:val="00D71424"/>
    <w:rsid w:val="00D72EEE"/>
    <w:rsid w:val="00D76520"/>
    <w:rsid w:val="00D77372"/>
    <w:rsid w:val="00D862EB"/>
    <w:rsid w:val="00D90164"/>
    <w:rsid w:val="00D93081"/>
    <w:rsid w:val="00D959C9"/>
    <w:rsid w:val="00D96A8E"/>
    <w:rsid w:val="00DA1B98"/>
    <w:rsid w:val="00DA202F"/>
    <w:rsid w:val="00DA278A"/>
    <w:rsid w:val="00DA41CE"/>
    <w:rsid w:val="00DA4C63"/>
    <w:rsid w:val="00DA6541"/>
    <w:rsid w:val="00DA7970"/>
    <w:rsid w:val="00DB4175"/>
    <w:rsid w:val="00DB6B63"/>
    <w:rsid w:val="00DC2055"/>
    <w:rsid w:val="00DC341B"/>
    <w:rsid w:val="00DC4399"/>
    <w:rsid w:val="00DC5403"/>
    <w:rsid w:val="00DC61CB"/>
    <w:rsid w:val="00DE0CE8"/>
    <w:rsid w:val="00DE0EB1"/>
    <w:rsid w:val="00DE4CAD"/>
    <w:rsid w:val="00DE4E55"/>
    <w:rsid w:val="00DF05DF"/>
    <w:rsid w:val="00DF0E69"/>
    <w:rsid w:val="00DF3EE0"/>
    <w:rsid w:val="00DF3F0B"/>
    <w:rsid w:val="00DF4753"/>
    <w:rsid w:val="00DF5C05"/>
    <w:rsid w:val="00E0233B"/>
    <w:rsid w:val="00E03516"/>
    <w:rsid w:val="00E03735"/>
    <w:rsid w:val="00E05339"/>
    <w:rsid w:val="00E07024"/>
    <w:rsid w:val="00E117A1"/>
    <w:rsid w:val="00E152AF"/>
    <w:rsid w:val="00E15C2E"/>
    <w:rsid w:val="00E15D90"/>
    <w:rsid w:val="00E160F8"/>
    <w:rsid w:val="00E21281"/>
    <w:rsid w:val="00E21FB6"/>
    <w:rsid w:val="00E2253E"/>
    <w:rsid w:val="00E228F6"/>
    <w:rsid w:val="00E23CFF"/>
    <w:rsid w:val="00E24474"/>
    <w:rsid w:val="00E306D3"/>
    <w:rsid w:val="00E32D75"/>
    <w:rsid w:val="00E3684E"/>
    <w:rsid w:val="00E3753B"/>
    <w:rsid w:val="00E37E00"/>
    <w:rsid w:val="00E40D71"/>
    <w:rsid w:val="00E4299B"/>
    <w:rsid w:val="00E43602"/>
    <w:rsid w:val="00E46909"/>
    <w:rsid w:val="00E502BE"/>
    <w:rsid w:val="00E50A70"/>
    <w:rsid w:val="00E50B8D"/>
    <w:rsid w:val="00E51856"/>
    <w:rsid w:val="00E5633F"/>
    <w:rsid w:val="00E563B0"/>
    <w:rsid w:val="00E62AD0"/>
    <w:rsid w:val="00E6332F"/>
    <w:rsid w:val="00E63AE6"/>
    <w:rsid w:val="00E67FE5"/>
    <w:rsid w:val="00E744BF"/>
    <w:rsid w:val="00E75FCD"/>
    <w:rsid w:val="00E77A0B"/>
    <w:rsid w:val="00E82060"/>
    <w:rsid w:val="00E84AC2"/>
    <w:rsid w:val="00E8765A"/>
    <w:rsid w:val="00E90267"/>
    <w:rsid w:val="00E91B8E"/>
    <w:rsid w:val="00E91F66"/>
    <w:rsid w:val="00E935AF"/>
    <w:rsid w:val="00E94EC5"/>
    <w:rsid w:val="00EA170F"/>
    <w:rsid w:val="00EA2DDD"/>
    <w:rsid w:val="00EA4A78"/>
    <w:rsid w:val="00EA7FB5"/>
    <w:rsid w:val="00EB0A81"/>
    <w:rsid w:val="00EC0090"/>
    <w:rsid w:val="00EC3874"/>
    <w:rsid w:val="00ED16BF"/>
    <w:rsid w:val="00ED1CAF"/>
    <w:rsid w:val="00ED26CA"/>
    <w:rsid w:val="00ED2D73"/>
    <w:rsid w:val="00ED3A7B"/>
    <w:rsid w:val="00EE0257"/>
    <w:rsid w:val="00EE081C"/>
    <w:rsid w:val="00EE1D8E"/>
    <w:rsid w:val="00EE3C53"/>
    <w:rsid w:val="00EE4005"/>
    <w:rsid w:val="00EE4405"/>
    <w:rsid w:val="00EF0E37"/>
    <w:rsid w:val="00EF325A"/>
    <w:rsid w:val="00EF3876"/>
    <w:rsid w:val="00F00DD1"/>
    <w:rsid w:val="00F04877"/>
    <w:rsid w:val="00F05BA6"/>
    <w:rsid w:val="00F05D7F"/>
    <w:rsid w:val="00F10096"/>
    <w:rsid w:val="00F113C7"/>
    <w:rsid w:val="00F136B8"/>
    <w:rsid w:val="00F16EBF"/>
    <w:rsid w:val="00F17346"/>
    <w:rsid w:val="00F20649"/>
    <w:rsid w:val="00F20CAD"/>
    <w:rsid w:val="00F225B8"/>
    <w:rsid w:val="00F25394"/>
    <w:rsid w:val="00F266F6"/>
    <w:rsid w:val="00F30E00"/>
    <w:rsid w:val="00F3129E"/>
    <w:rsid w:val="00F34450"/>
    <w:rsid w:val="00F355FA"/>
    <w:rsid w:val="00F35936"/>
    <w:rsid w:val="00F4060C"/>
    <w:rsid w:val="00F4202E"/>
    <w:rsid w:val="00F424C7"/>
    <w:rsid w:val="00F45E62"/>
    <w:rsid w:val="00F45F6D"/>
    <w:rsid w:val="00F5067D"/>
    <w:rsid w:val="00F56B23"/>
    <w:rsid w:val="00F608B2"/>
    <w:rsid w:val="00F6507E"/>
    <w:rsid w:val="00F7492A"/>
    <w:rsid w:val="00F751B0"/>
    <w:rsid w:val="00F757EE"/>
    <w:rsid w:val="00F76C6D"/>
    <w:rsid w:val="00F779AF"/>
    <w:rsid w:val="00F90C8C"/>
    <w:rsid w:val="00F9171A"/>
    <w:rsid w:val="00FA6EE9"/>
    <w:rsid w:val="00FA78B7"/>
    <w:rsid w:val="00FA7E46"/>
    <w:rsid w:val="00FB1643"/>
    <w:rsid w:val="00FB1909"/>
    <w:rsid w:val="00FB199F"/>
    <w:rsid w:val="00FB6DC2"/>
    <w:rsid w:val="00FC0C35"/>
    <w:rsid w:val="00FC0DA0"/>
    <w:rsid w:val="00FC2091"/>
    <w:rsid w:val="00FC51BD"/>
    <w:rsid w:val="00FC602E"/>
    <w:rsid w:val="00FC7D4D"/>
    <w:rsid w:val="00FD26C2"/>
    <w:rsid w:val="00FD4DA6"/>
    <w:rsid w:val="00FD7E0A"/>
    <w:rsid w:val="00FE0066"/>
    <w:rsid w:val="00FE2CA0"/>
    <w:rsid w:val="00FE36AF"/>
    <w:rsid w:val="00FE4865"/>
    <w:rsid w:val="00FE4D53"/>
    <w:rsid w:val="00FE5E02"/>
    <w:rsid w:val="00FE7B68"/>
    <w:rsid w:val="00FF36FA"/>
    <w:rsid w:val="00FF4017"/>
    <w:rsid w:val="00FF6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9B0D92D-33FD-42A7-8EFB-5CB15FE1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11"/>
    <w:pPr>
      <w:spacing w:after="0" w:line="240" w:lineRule="auto"/>
      <w:ind w:left="720" w:hanging="360"/>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82DED"/>
    <w:pPr>
      <w:tabs>
        <w:tab w:val="center" w:pos="4252"/>
        <w:tab w:val="right" w:pos="8504"/>
      </w:tabs>
    </w:pPr>
  </w:style>
  <w:style w:type="character" w:customStyle="1" w:styleId="PiedepginaCar">
    <w:name w:val="Pie de página Car"/>
    <w:basedOn w:val="Fuentedeprrafopredeter"/>
    <w:link w:val="Piedepgina"/>
    <w:rsid w:val="00A82DED"/>
    <w:rPr>
      <w:rFonts w:ascii="Times New Roman" w:eastAsia="Times New Roman" w:hAnsi="Times New Roman" w:cs="Times New Roman"/>
      <w:sz w:val="24"/>
      <w:szCs w:val="24"/>
      <w:lang w:eastAsia="es-ES"/>
    </w:rPr>
  </w:style>
  <w:style w:type="character" w:styleId="Nmerodepgina">
    <w:name w:val="page number"/>
    <w:basedOn w:val="Fuentedeprrafopredeter"/>
    <w:rsid w:val="00A82DED"/>
  </w:style>
  <w:style w:type="paragraph" w:styleId="Encabezado">
    <w:name w:val="header"/>
    <w:basedOn w:val="Normal"/>
    <w:link w:val="EncabezadoCar"/>
    <w:rsid w:val="00A82DED"/>
    <w:pPr>
      <w:tabs>
        <w:tab w:val="center" w:pos="4252"/>
        <w:tab w:val="right" w:pos="8504"/>
      </w:tabs>
    </w:pPr>
  </w:style>
  <w:style w:type="character" w:customStyle="1" w:styleId="EncabezadoCar">
    <w:name w:val="Encabezado Car"/>
    <w:basedOn w:val="Fuentedeprrafopredeter"/>
    <w:link w:val="Encabezado"/>
    <w:rsid w:val="00A82DE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82DED"/>
    <w:pPr>
      <w:contextualSpacing/>
    </w:pPr>
  </w:style>
  <w:style w:type="paragraph" w:customStyle="1" w:styleId="Normaltabulado">
    <w:name w:val="Normal tabulado"/>
    <w:basedOn w:val="Prrafodelista"/>
    <w:autoRedefine/>
    <w:qFormat/>
    <w:rsid w:val="002E1AF4"/>
    <w:pPr>
      <w:numPr>
        <w:numId w:val="2"/>
      </w:numPr>
      <w:spacing w:before="120"/>
      <w:ind w:left="357" w:right="-425" w:hanging="357"/>
      <w:contextualSpacing w:val="0"/>
      <w:jc w:val="both"/>
    </w:pPr>
    <w:rPr>
      <w:b/>
      <w:sz w:val="44"/>
      <w:szCs w:val="44"/>
    </w:rPr>
  </w:style>
  <w:style w:type="paragraph" w:customStyle="1" w:styleId="TEXTONORMAL">
    <w:name w:val="TEXTO NORMAL"/>
    <w:basedOn w:val="Normal"/>
    <w:link w:val="TEXTONORMALCar"/>
    <w:qFormat/>
    <w:rsid w:val="009A4443"/>
    <w:pPr>
      <w:spacing w:after="360"/>
      <w:ind w:left="0" w:right="-425" w:firstLine="0"/>
      <w:jc w:val="both"/>
    </w:pPr>
    <w:rPr>
      <w:sz w:val="44"/>
      <w:szCs w:val="44"/>
    </w:rPr>
  </w:style>
  <w:style w:type="paragraph" w:customStyle="1" w:styleId="BARRA">
    <w:name w:val="BARRA"/>
    <w:basedOn w:val="Normal"/>
    <w:link w:val="BARRACar"/>
    <w:qFormat/>
    <w:rsid w:val="00674A80"/>
    <w:pPr>
      <w:spacing w:after="600"/>
      <w:ind w:left="0" w:firstLine="0"/>
      <w:jc w:val="center"/>
    </w:pPr>
    <w:rPr>
      <w:color w:val="FF0000"/>
      <w:sz w:val="44"/>
      <w:szCs w:val="44"/>
    </w:rPr>
  </w:style>
  <w:style w:type="character" w:customStyle="1" w:styleId="TEXTONORMALCar">
    <w:name w:val="TEXTO NORMAL Car"/>
    <w:basedOn w:val="Fuentedeprrafopredeter"/>
    <w:link w:val="TEXTONORMAL"/>
    <w:rsid w:val="009A4443"/>
    <w:rPr>
      <w:rFonts w:ascii="Times New Roman" w:eastAsia="Times New Roman" w:hAnsi="Times New Roman" w:cs="Times New Roman"/>
      <w:sz w:val="44"/>
      <w:szCs w:val="44"/>
      <w:lang w:eastAsia="es-ES"/>
    </w:rPr>
  </w:style>
  <w:style w:type="character" w:customStyle="1" w:styleId="BARRACar">
    <w:name w:val="BARRA Car"/>
    <w:basedOn w:val="Fuentedeprrafopredeter"/>
    <w:link w:val="BARRA"/>
    <w:rsid w:val="00674A80"/>
    <w:rPr>
      <w:rFonts w:ascii="Times New Roman" w:eastAsia="Times New Roman" w:hAnsi="Times New Roman" w:cs="Times New Roman"/>
      <w:color w:val="FF0000"/>
      <w:sz w:val="44"/>
      <w:szCs w:val="44"/>
      <w:lang w:eastAsia="es-ES"/>
    </w:rPr>
  </w:style>
  <w:style w:type="paragraph" w:styleId="Textodeglobo">
    <w:name w:val="Balloon Text"/>
    <w:basedOn w:val="Normal"/>
    <w:link w:val="TextodegloboCar"/>
    <w:uiPriority w:val="99"/>
    <w:semiHidden/>
    <w:unhideWhenUsed/>
    <w:rsid w:val="00CC47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77A"/>
    <w:rPr>
      <w:rFonts w:ascii="Segoe UI" w:eastAsia="Times New Roman" w:hAnsi="Segoe UI" w:cs="Segoe UI"/>
      <w:sz w:val="18"/>
      <w:szCs w:val="18"/>
      <w:lang w:eastAsia="es-ES"/>
    </w:rPr>
  </w:style>
  <w:style w:type="paragraph" w:styleId="Revisin">
    <w:name w:val="Revision"/>
    <w:hidden/>
    <w:uiPriority w:val="99"/>
    <w:semiHidden/>
    <w:rsid w:val="008C058D"/>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252B3"/>
    <w:rPr>
      <w:color w:val="0000FF"/>
      <w:u w:val="single"/>
    </w:rPr>
  </w:style>
  <w:style w:type="character" w:styleId="Textoennegrita">
    <w:name w:val="Strong"/>
    <w:basedOn w:val="Fuentedeprrafopredeter"/>
    <w:uiPriority w:val="22"/>
    <w:qFormat/>
    <w:rsid w:val="008C7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9959">
      <w:bodyDiv w:val="1"/>
      <w:marLeft w:val="0"/>
      <w:marRight w:val="0"/>
      <w:marTop w:val="0"/>
      <w:marBottom w:val="0"/>
      <w:divBdr>
        <w:top w:val="none" w:sz="0" w:space="0" w:color="auto"/>
        <w:left w:val="none" w:sz="0" w:space="0" w:color="auto"/>
        <w:bottom w:val="none" w:sz="0" w:space="0" w:color="auto"/>
        <w:right w:val="none" w:sz="0" w:space="0" w:color="auto"/>
      </w:divBdr>
    </w:div>
    <w:div w:id="37557136">
      <w:bodyDiv w:val="1"/>
      <w:marLeft w:val="0"/>
      <w:marRight w:val="0"/>
      <w:marTop w:val="0"/>
      <w:marBottom w:val="0"/>
      <w:divBdr>
        <w:top w:val="none" w:sz="0" w:space="0" w:color="auto"/>
        <w:left w:val="none" w:sz="0" w:space="0" w:color="auto"/>
        <w:bottom w:val="none" w:sz="0" w:space="0" w:color="auto"/>
        <w:right w:val="none" w:sz="0" w:space="0" w:color="auto"/>
      </w:divBdr>
    </w:div>
    <w:div w:id="190923609">
      <w:bodyDiv w:val="1"/>
      <w:marLeft w:val="0"/>
      <w:marRight w:val="0"/>
      <w:marTop w:val="0"/>
      <w:marBottom w:val="0"/>
      <w:divBdr>
        <w:top w:val="none" w:sz="0" w:space="0" w:color="auto"/>
        <w:left w:val="none" w:sz="0" w:space="0" w:color="auto"/>
        <w:bottom w:val="none" w:sz="0" w:space="0" w:color="auto"/>
        <w:right w:val="none" w:sz="0" w:space="0" w:color="auto"/>
      </w:divBdr>
    </w:div>
    <w:div w:id="251595137">
      <w:bodyDiv w:val="1"/>
      <w:marLeft w:val="0"/>
      <w:marRight w:val="0"/>
      <w:marTop w:val="0"/>
      <w:marBottom w:val="0"/>
      <w:divBdr>
        <w:top w:val="none" w:sz="0" w:space="0" w:color="auto"/>
        <w:left w:val="none" w:sz="0" w:space="0" w:color="auto"/>
        <w:bottom w:val="none" w:sz="0" w:space="0" w:color="auto"/>
        <w:right w:val="none" w:sz="0" w:space="0" w:color="auto"/>
      </w:divBdr>
    </w:div>
    <w:div w:id="494685541">
      <w:bodyDiv w:val="1"/>
      <w:marLeft w:val="0"/>
      <w:marRight w:val="0"/>
      <w:marTop w:val="0"/>
      <w:marBottom w:val="0"/>
      <w:divBdr>
        <w:top w:val="none" w:sz="0" w:space="0" w:color="auto"/>
        <w:left w:val="none" w:sz="0" w:space="0" w:color="auto"/>
        <w:bottom w:val="none" w:sz="0" w:space="0" w:color="auto"/>
        <w:right w:val="none" w:sz="0" w:space="0" w:color="auto"/>
      </w:divBdr>
    </w:div>
    <w:div w:id="574704370">
      <w:bodyDiv w:val="1"/>
      <w:marLeft w:val="0"/>
      <w:marRight w:val="0"/>
      <w:marTop w:val="0"/>
      <w:marBottom w:val="0"/>
      <w:divBdr>
        <w:top w:val="none" w:sz="0" w:space="0" w:color="auto"/>
        <w:left w:val="none" w:sz="0" w:space="0" w:color="auto"/>
        <w:bottom w:val="none" w:sz="0" w:space="0" w:color="auto"/>
        <w:right w:val="none" w:sz="0" w:space="0" w:color="auto"/>
      </w:divBdr>
    </w:div>
    <w:div w:id="605506247">
      <w:bodyDiv w:val="1"/>
      <w:marLeft w:val="0"/>
      <w:marRight w:val="0"/>
      <w:marTop w:val="0"/>
      <w:marBottom w:val="0"/>
      <w:divBdr>
        <w:top w:val="none" w:sz="0" w:space="0" w:color="auto"/>
        <w:left w:val="none" w:sz="0" w:space="0" w:color="auto"/>
        <w:bottom w:val="none" w:sz="0" w:space="0" w:color="auto"/>
        <w:right w:val="none" w:sz="0" w:space="0" w:color="auto"/>
      </w:divBdr>
    </w:div>
    <w:div w:id="1063722699">
      <w:bodyDiv w:val="1"/>
      <w:marLeft w:val="0"/>
      <w:marRight w:val="0"/>
      <w:marTop w:val="0"/>
      <w:marBottom w:val="0"/>
      <w:divBdr>
        <w:top w:val="none" w:sz="0" w:space="0" w:color="auto"/>
        <w:left w:val="none" w:sz="0" w:space="0" w:color="auto"/>
        <w:bottom w:val="none" w:sz="0" w:space="0" w:color="auto"/>
        <w:right w:val="none" w:sz="0" w:space="0" w:color="auto"/>
      </w:divBdr>
    </w:div>
    <w:div w:id="1078551550">
      <w:bodyDiv w:val="1"/>
      <w:marLeft w:val="0"/>
      <w:marRight w:val="0"/>
      <w:marTop w:val="0"/>
      <w:marBottom w:val="0"/>
      <w:divBdr>
        <w:top w:val="none" w:sz="0" w:space="0" w:color="auto"/>
        <w:left w:val="none" w:sz="0" w:space="0" w:color="auto"/>
        <w:bottom w:val="none" w:sz="0" w:space="0" w:color="auto"/>
        <w:right w:val="none" w:sz="0" w:space="0" w:color="auto"/>
      </w:divBdr>
    </w:div>
    <w:div w:id="1181628438">
      <w:bodyDiv w:val="1"/>
      <w:marLeft w:val="0"/>
      <w:marRight w:val="0"/>
      <w:marTop w:val="0"/>
      <w:marBottom w:val="0"/>
      <w:divBdr>
        <w:top w:val="none" w:sz="0" w:space="0" w:color="auto"/>
        <w:left w:val="none" w:sz="0" w:space="0" w:color="auto"/>
        <w:bottom w:val="none" w:sz="0" w:space="0" w:color="auto"/>
        <w:right w:val="none" w:sz="0" w:space="0" w:color="auto"/>
      </w:divBdr>
    </w:div>
    <w:div w:id="1455054807">
      <w:bodyDiv w:val="1"/>
      <w:marLeft w:val="0"/>
      <w:marRight w:val="0"/>
      <w:marTop w:val="0"/>
      <w:marBottom w:val="0"/>
      <w:divBdr>
        <w:top w:val="none" w:sz="0" w:space="0" w:color="auto"/>
        <w:left w:val="none" w:sz="0" w:space="0" w:color="auto"/>
        <w:bottom w:val="none" w:sz="0" w:space="0" w:color="auto"/>
        <w:right w:val="none" w:sz="0" w:space="0" w:color="auto"/>
      </w:divBdr>
    </w:div>
    <w:div w:id="1525821668">
      <w:bodyDiv w:val="1"/>
      <w:marLeft w:val="0"/>
      <w:marRight w:val="0"/>
      <w:marTop w:val="0"/>
      <w:marBottom w:val="0"/>
      <w:divBdr>
        <w:top w:val="none" w:sz="0" w:space="0" w:color="auto"/>
        <w:left w:val="none" w:sz="0" w:space="0" w:color="auto"/>
        <w:bottom w:val="none" w:sz="0" w:space="0" w:color="auto"/>
        <w:right w:val="none" w:sz="0" w:space="0" w:color="auto"/>
      </w:divBdr>
    </w:div>
    <w:div w:id="1579169821">
      <w:bodyDiv w:val="1"/>
      <w:marLeft w:val="0"/>
      <w:marRight w:val="0"/>
      <w:marTop w:val="0"/>
      <w:marBottom w:val="0"/>
      <w:divBdr>
        <w:top w:val="none" w:sz="0" w:space="0" w:color="auto"/>
        <w:left w:val="none" w:sz="0" w:space="0" w:color="auto"/>
        <w:bottom w:val="none" w:sz="0" w:space="0" w:color="auto"/>
        <w:right w:val="none" w:sz="0" w:space="0" w:color="auto"/>
      </w:divBdr>
    </w:div>
    <w:div w:id="1646008467">
      <w:bodyDiv w:val="1"/>
      <w:marLeft w:val="0"/>
      <w:marRight w:val="0"/>
      <w:marTop w:val="0"/>
      <w:marBottom w:val="0"/>
      <w:divBdr>
        <w:top w:val="none" w:sz="0" w:space="0" w:color="auto"/>
        <w:left w:val="none" w:sz="0" w:space="0" w:color="auto"/>
        <w:bottom w:val="none" w:sz="0" w:space="0" w:color="auto"/>
        <w:right w:val="none" w:sz="0" w:space="0" w:color="auto"/>
      </w:divBdr>
    </w:div>
    <w:div w:id="1678850590">
      <w:bodyDiv w:val="1"/>
      <w:marLeft w:val="0"/>
      <w:marRight w:val="0"/>
      <w:marTop w:val="0"/>
      <w:marBottom w:val="0"/>
      <w:divBdr>
        <w:top w:val="none" w:sz="0" w:space="0" w:color="auto"/>
        <w:left w:val="none" w:sz="0" w:space="0" w:color="auto"/>
        <w:bottom w:val="none" w:sz="0" w:space="0" w:color="auto"/>
        <w:right w:val="none" w:sz="0" w:space="0" w:color="auto"/>
      </w:divBdr>
    </w:div>
    <w:div w:id="17155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C4F17-BF6B-4B4E-8E61-85B7FDAC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2647</Words>
  <Characters>14561</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Endesa</Company>
  <LinksUpToDate>false</LinksUpToDate>
  <CharactersWithSpaces>17174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es50885640a</dc:creator>
  <cp:lastModifiedBy>Errea Mugica, Guillermo</cp:lastModifiedBy>
  <cp:revision>2</cp:revision>
  <cp:lastPrinted>2017-04-26T09:59:00Z</cp:lastPrinted>
  <dcterms:created xsi:type="dcterms:W3CDTF">2017-04-26T10:02:00Z</dcterms:created>
  <dcterms:modified xsi:type="dcterms:W3CDTF">2017-04-26T10:02:00Z</dcterms:modified>
</cp:coreProperties>
</file>